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0DB81CC9"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A17527">
        <w:rPr>
          <w:rFonts w:ascii="Arial" w:hAnsi="Arial" w:hint="eastAsia"/>
          <w:b/>
          <w:sz w:val="24"/>
          <w:szCs w:val="24"/>
        </w:rPr>
        <w:t>5</w:t>
      </w:r>
      <w:r w:rsidRPr="00D1615C">
        <w:rPr>
          <w:rFonts w:ascii="Arial" w:eastAsia="MS Mincho" w:hAnsi="Arial"/>
          <w:b/>
          <w:bCs/>
          <w:sz w:val="24"/>
          <w:szCs w:val="24"/>
        </w:rPr>
        <w:tab/>
      </w:r>
      <w:r w:rsidR="000447E8" w:rsidRPr="000447E8">
        <w:rPr>
          <w:rFonts w:ascii="Arial" w:hAnsi="Arial"/>
          <w:b/>
          <w:bCs/>
          <w:sz w:val="24"/>
          <w:szCs w:val="24"/>
        </w:rPr>
        <w:t>R3-244249</w:t>
      </w:r>
    </w:p>
    <w:p w14:paraId="6D710D0E" w14:textId="670EECB9" w:rsidR="00FF7593" w:rsidRPr="00221850" w:rsidRDefault="00A17527" w:rsidP="00FF7593">
      <w:pPr>
        <w:widowControl w:val="0"/>
        <w:tabs>
          <w:tab w:val="right" w:pos="9639"/>
        </w:tabs>
        <w:rPr>
          <w:rFonts w:ascii="Arial" w:hAnsi="Arial" w:cs="Arial"/>
          <w:b/>
          <w:noProof/>
          <w:color w:val="000000"/>
          <w:sz w:val="24"/>
          <w:szCs w:val="24"/>
        </w:rPr>
      </w:pPr>
      <w:r w:rsidRPr="00A17527">
        <w:rPr>
          <w:rFonts w:ascii="Arial" w:hAnsi="Arial" w:cs="Arial"/>
          <w:b/>
          <w:noProof/>
          <w:color w:val="000000"/>
          <w:sz w:val="24"/>
          <w:szCs w:val="24"/>
        </w:rPr>
        <w:t>Maastricht, NL</w:t>
      </w:r>
      <w:r w:rsidR="00FA20FD">
        <w:rPr>
          <w:rFonts w:ascii="Arial" w:hAnsi="Arial" w:cs="Arial"/>
          <w:b/>
          <w:noProof/>
          <w:color w:val="000000"/>
          <w:sz w:val="24"/>
          <w:szCs w:val="24"/>
        </w:rPr>
        <w:t xml:space="preserve">, </w:t>
      </w:r>
      <w:r>
        <w:rPr>
          <w:rFonts w:ascii="Arial" w:hAnsi="Arial" w:cs="Arial" w:hint="eastAsia"/>
          <w:b/>
          <w:noProof/>
          <w:color w:val="000000"/>
          <w:sz w:val="24"/>
          <w:szCs w:val="24"/>
        </w:rPr>
        <w:t>19</w:t>
      </w:r>
      <w:r w:rsidR="00FA20FD">
        <w:rPr>
          <w:rFonts w:ascii="Arial" w:hAnsi="Arial" w:cs="Arial"/>
          <w:b/>
          <w:noProof/>
          <w:color w:val="000000"/>
          <w:sz w:val="24"/>
          <w:szCs w:val="24"/>
          <w:vertAlign w:val="superscript"/>
        </w:rPr>
        <w:t>th</w:t>
      </w:r>
      <w:r w:rsidR="00FA20FD" w:rsidRPr="00D1615C">
        <w:rPr>
          <w:rFonts w:ascii="Arial" w:hAnsi="Arial" w:cs="Arial"/>
          <w:b/>
          <w:noProof/>
          <w:color w:val="000000"/>
          <w:sz w:val="24"/>
          <w:szCs w:val="24"/>
        </w:rPr>
        <w:t xml:space="preserve"> –</w:t>
      </w:r>
      <w:r w:rsidR="00FA20FD">
        <w:rPr>
          <w:rFonts w:ascii="Arial" w:hAnsi="Arial" w:cs="Arial"/>
          <w:b/>
          <w:noProof/>
          <w:color w:val="000000"/>
          <w:sz w:val="24"/>
          <w:szCs w:val="24"/>
        </w:rPr>
        <w:t xml:space="preserve"> </w:t>
      </w:r>
      <w:r w:rsidR="002730F8">
        <w:rPr>
          <w:rFonts w:ascii="Arial" w:hAnsi="Arial" w:cs="Arial" w:hint="eastAsia"/>
          <w:b/>
          <w:noProof/>
          <w:color w:val="000000"/>
          <w:sz w:val="24"/>
          <w:szCs w:val="24"/>
        </w:rPr>
        <w:t>2</w:t>
      </w:r>
      <w:r>
        <w:rPr>
          <w:rFonts w:ascii="Arial" w:hAnsi="Arial" w:cs="Arial" w:hint="eastAsia"/>
          <w:b/>
          <w:noProof/>
          <w:color w:val="000000"/>
          <w:sz w:val="24"/>
          <w:szCs w:val="24"/>
        </w:rPr>
        <w:t>3</w:t>
      </w:r>
      <w:r w:rsidR="00FA20FD">
        <w:rPr>
          <w:rFonts w:ascii="Arial" w:hAnsi="Arial" w:cs="Arial"/>
          <w:b/>
          <w:noProof/>
          <w:color w:val="000000"/>
          <w:sz w:val="24"/>
          <w:szCs w:val="24"/>
          <w:vertAlign w:val="superscript"/>
        </w:rPr>
        <w:t>th</w:t>
      </w:r>
      <w:r w:rsidR="00FA20FD">
        <w:rPr>
          <w:rFonts w:ascii="Arial" w:hAnsi="Arial" w:cs="Arial" w:hint="eastAsia"/>
          <w:b/>
          <w:noProof/>
          <w:color w:val="000000"/>
          <w:sz w:val="24"/>
          <w:szCs w:val="24"/>
        </w:rPr>
        <w:t xml:space="preserve"> </w:t>
      </w:r>
      <w:r>
        <w:rPr>
          <w:rFonts w:ascii="Arial" w:hAnsi="Arial" w:cs="Arial" w:hint="eastAsia"/>
          <w:b/>
          <w:noProof/>
          <w:color w:val="000000"/>
          <w:sz w:val="24"/>
          <w:szCs w:val="24"/>
        </w:rPr>
        <w:t>Aug</w:t>
      </w:r>
      <w:r w:rsidR="00FA20FD">
        <w:rPr>
          <w:rFonts w:ascii="Arial" w:hAnsi="Arial" w:cs="Arial" w:hint="eastAsia"/>
          <w:b/>
          <w:noProof/>
          <w:color w:val="000000"/>
          <w:sz w:val="24"/>
          <w:szCs w:val="24"/>
        </w:rPr>
        <w:t>,</w:t>
      </w:r>
      <w:r w:rsidR="00FA20FD" w:rsidRPr="00D1615C">
        <w:rPr>
          <w:rFonts w:ascii="Arial" w:hAnsi="Arial" w:cs="Arial"/>
          <w:b/>
          <w:noProof/>
          <w:color w:val="000000"/>
          <w:sz w:val="24"/>
          <w:szCs w:val="24"/>
        </w:rPr>
        <w:t xml:space="preserve"> 20</w:t>
      </w:r>
      <w:r w:rsidR="00FA20FD">
        <w:rPr>
          <w:rFonts w:ascii="Arial" w:hAnsi="Arial" w:cs="Arial"/>
          <w:b/>
          <w:noProof/>
          <w:color w:val="000000"/>
          <w:sz w:val="24"/>
          <w:szCs w:val="24"/>
        </w:rPr>
        <w:t>2</w:t>
      </w:r>
      <w:r w:rsidR="00FA20FD">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5B57F34"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Start w:id="2" w:name="_Hlk162357604"/>
      <w:r w:rsidR="00DB65C9">
        <w:rPr>
          <w:rFonts w:ascii="Arial" w:hAnsi="Arial" w:cs="Arial"/>
          <w:b/>
          <w:bCs/>
          <w:sz w:val="24"/>
        </w:rPr>
        <w:t>AI</w:t>
      </w:r>
      <w:r w:rsidR="00504188">
        <w:rPr>
          <w:rFonts w:ascii="Arial" w:hAnsi="Arial" w:cs="Arial" w:hint="eastAsia"/>
          <w:b/>
          <w:bCs/>
          <w:sz w:val="24"/>
        </w:rPr>
        <w:t>/</w:t>
      </w:r>
      <w:r w:rsidR="00DB65C9">
        <w:rPr>
          <w:rFonts w:ascii="Arial" w:hAnsi="Arial" w:cs="Arial"/>
          <w:b/>
          <w:bCs/>
          <w:sz w:val="24"/>
        </w:rPr>
        <w:t>ML</w:t>
      </w:r>
      <w:r w:rsidR="00DB65C9">
        <w:rPr>
          <w:rFonts w:ascii="Arial" w:hAnsi="Arial" w:cs="Arial" w:hint="eastAsia"/>
          <w:b/>
          <w:bCs/>
          <w:sz w:val="24"/>
        </w:rPr>
        <w:t xml:space="preserve"> </w:t>
      </w:r>
      <w:r w:rsidR="00504188">
        <w:rPr>
          <w:rFonts w:ascii="Arial" w:hAnsi="Arial" w:cs="Arial" w:hint="eastAsia"/>
          <w:b/>
          <w:bCs/>
          <w:sz w:val="24"/>
        </w:rPr>
        <w:t>based 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1"/>
      <w:bookmarkEnd w:id="2"/>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3701C6F" w14:textId="3B93A19C" w:rsidR="00DB65C9" w:rsidRDefault="007315CE" w:rsidP="002F78F0">
      <w:pPr>
        <w:spacing w:after="180"/>
        <w:jc w:val="both"/>
        <w:rPr>
          <w:rFonts w:ascii="Times New Roman" w:eastAsia="宋体" w:hAnsi="Times New Roman"/>
          <w:sz w:val="20"/>
          <w:szCs w:val="20"/>
          <w:lang w:val="x-none"/>
        </w:rPr>
      </w:pPr>
      <w:bookmarkStart w:id="3" w:name="_Hlk166074066"/>
      <w:r>
        <w:rPr>
          <w:rFonts w:ascii="Times New Roman" w:eastAsia="宋体" w:hAnsi="Times New Roman" w:cs="Times New Roman" w:hint="eastAsia"/>
          <w:sz w:val="20"/>
          <w:szCs w:val="20"/>
        </w:rPr>
        <w:t xml:space="preserve">In the </w:t>
      </w:r>
      <w:r w:rsidR="004539B2">
        <w:rPr>
          <w:rFonts w:ascii="Times New Roman" w:eastAsia="宋体" w:hAnsi="Times New Roman" w:cs="Times New Roman" w:hint="eastAsia"/>
          <w:sz w:val="20"/>
          <w:szCs w:val="20"/>
        </w:rPr>
        <w:t>previous</w:t>
      </w:r>
      <w:r>
        <w:rPr>
          <w:rFonts w:ascii="Times New Roman" w:eastAsia="宋体" w:hAnsi="Times New Roman" w:cs="Times New Roman" w:hint="eastAsia"/>
          <w:sz w:val="20"/>
          <w:szCs w:val="20"/>
        </w:rPr>
        <w:t xml:space="preserve"> meeting, we discussed the AI/ML based use case and potential solutions for Coverage and Capacity Optimization (CCO)</w:t>
      </w:r>
      <w:r w:rsidR="002F78F0">
        <w:rPr>
          <w:rFonts w:ascii="Times New Roman" w:eastAsia="宋体" w:hAnsi="Times New Roman" w:cs="Times New Roman" w:hint="eastAsia"/>
          <w:sz w:val="20"/>
          <w:szCs w:val="20"/>
        </w:rPr>
        <w:t>.</w:t>
      </w:r>
      <w:r w:rsidR="002F78F0" w:rsidDel="002F78F0">
        <w:rPr>
          <w:rFonts w:ascii="Times New Roman" w:eastAsia="宋体" w:hAnsi="Times New Roman" w:hint="eastAsia"/>
          <w:sz w:val="20"/>
          <w:szCs w:val="20"/>
          <w:lang w:val="x-none"/>
        </w:rPr>
        <w:t xml:space="preserve"> </w:t>
      </w:r>
      <w:r w:rsidR="00DB65C9" w:rsidRPr="008F1DD3">
        <w:rPr>
          <w:rFonts w:ascii="Times New Roman" w:eastAsia="宋体" w:hAnsi="Times New Roman" w:hint="eastAsia"/>
          <w:sz w:val="20"/>
          <w:szCs w:val="20"/>
          <w:lang w:val="x-none"/>
        </w:rPr>
        <w:t>The reached agreements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B65C9" w:rsidRPr="008117C1" w14:paraId="558E0911" w14:textId="77777777" w:rsidTr="00800563">
        <w:trPr>
          <w:trHeight w:val="307"/>
        </w:trPr>
        <w:tc>
          <w:tcPr>
            <w:tcW w:w="9639" w:type="dxa"/>
          </w:tcPr>
          <w:bookmarkEnd w:id="3"/>
          <w:p w14:paraId="3B852294" w14:textId="77777777" w:rsidR="00C66116" w:rsidRDefault="00C66116" w:rsidP="00C66116">
            <w:pPr>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RAN3#123bis:</w:t>
            </w:r>
          </w:p>
          <w:p w14:paraId="48DBBD0A" w14:textId="0B583ED2"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For AI/ML based CCO, </w:t>
            </w:r>
          </w:p>
          <w:p w14:paraId="30F00805"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w:t>
            </w:r>
            <w:r w:rsidRPr="004539B2">
              <w:rPr>
                <w:rFonts w:ascii="Calibri" w:eastAsia="MS Mincho" w:hAnsi="Calibri" w:cs="Calibri"/>
                <w:i/>
                <w:iCs/>
                <w:color w:val="00B050"/>
                <w:kern w:val="2"/>
                <w:sz w:val="16"/>
                <w:szCs w:val="16"/>
              </w:rPr>
              <w:tab/>
              <w:t xml:space="preserve">AI/ML Model Training may </w:t>
            </w:r>
            <w:proofErr w:type="gramStart"/>
            <w:r w:rsidRPr="004539B2">
              <w:rPr>
                <w:rFonts w:ascii="Calibri" w:eastAsia="MS Mincho" w:hAnsi="Calibri" w:cs="Calibri"/>
                <w:i/>
                <w:iCs/>
                <w:color w:val="00B050"/>
                <w:kern w:val="2"/>
                <w:sz w:val="16"/>
                <w:szCs w:val="16"/>
              </w:rPr>
              <w:t>be located in</w:t>
            </w:r>
            <w:proofErr w:type="gramEnd"/>
            <w:r w:rsidRPr="004539B2">
              <w:rPr>
                <w:rFonts w:ascii="Calibri" w:eastAsia="MS Mincho" w:hAnsi="Calibri" w:cs="Calibri"/>
                <w:i/>
                <w:iCs/>
                <w:color w:val="00B050"/>
                <w:kern w:val="2"/>
                <w:sz w:val="16"/>
                <w:szCs w:val="16"/>
              </w:rPr>
              <w:t xml:space="preserve"> the OAM and AI/ML Model Inference may be located in the NG-RAN node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-CU).</w:t>
            </w:r>
          </w:p>
          <w:p w14:paraId="03706410"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w:t>
            </w:r>
            <w:r w:rsidRPr="004539B2">
              <w:rPr>
                <w:rFonts w:ascii="Calibri" w:eastAsia="MS Mincho" w:hAnsi="Calibri" w:cs="Calibri"/>
                <w:i/>
                <w:iCs/>
                <w:color w:val="00B050"/>
                <w:kern w:val="2"/>
                <w:sz w:val="16"/>
                <w:szCs w:val="16"/>
              </w:rPr>
              <w:tab/>
              <w:t>AI/ML Model Training and AI/ML Model Inference may be both located in the NG-RAN node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-CU).</w:t>
            </w:r>
          </w:p>
          <w:p w14:paraId="09BB6ECA"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u w:val="single"/>
              </w:rPr>
            </w:pPr>
            <w:r w:rsidRPr="004539B2">
              <w:rPr>
                <w:rFonts w:ascii="Calibri" w:eastAsia="MS Mincho" w:hAnsi="Calibri" w:cs="Calibri"/>
                <w:i/>
                <w:iCs/>
                <w:color w:val="00B050"/>
                <w:kern w:val="2"/>
                <w:sz w:val="16"/>
                <w:szCs w:val="16"/>
                <w:u w:val="single"/>
              </w:rPr>
              <w:t>Solution for non-split architecture:</w:t>
            </w:r>
          </w:p>
          <w:p w14:paraId="7695FEF7"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0: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 predicts the CCO issue.</w:t>
            </w:r>
          </w:p>
          <w:p w14:paraId="736343C9"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1: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 generates the future coverage status based on the predicted CCO issue and other information.</w:t>
            </w:r>
          </w:p>
          <w:p w14:paraId="422C722D"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宋体" w:hAnsi="Calibri" w:cs="Calibri"/>
                <w:sz w:val="24"/>
                <w:szCs w:val="24"/>
              </w:rPr>
            </w:pPr>
            <w:r w:rsidRPr="004539B2">
              <w:rPr>
                <w:rFonts w:ascii="Calibri" w:eastAsia="MS Mincho" w:hAnsi="Calibri" w:cs="Calibri"/>
                <w:i/>
                <w:iCs/>
                <w:color w:val="00B050"/>
                <w:kern w:val="2"/>
                <w:sz w:val="16"/>
                <w:szCs w:val="16"/>
              </w:rPr>
              <w:t xml:space="preserve">Step 2: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 sends the future coverage status to </w:t>
            </w:r>
            <w:proofErr w:type="spellStart"/>
            <w:r w:rsidRPr="004539B2">
              <w:rPr>
                <w:rFonts w:ascii="Calibri" w:eastAsia="MS Mincho" w:hAnsi="Calibri" w:cs="Calibri"/>
                <w:i/>
                <w:iCs/>
                <w:color w:val="00B050"/>
                <w:kern w:val="2"/>
                <w:sz w:val="16"/>
                <w:szCs w:val="16"/>
              </w:rPr>
              <w:t>neighbour</w:t>
            </w:r>
            <w:proofErr w:type="spellEnd"/>
            <w:r w:rsidRPr="004539B2">
              <w:rPr>
                <w:rFonts w:ascii="Calibri" w:eastAsia="MS Mincho" w:hAnsi="Calibri" w:cs="Calibri"/>
                <w:i/>
                <w:iCs/>
                <w:color w:val="00B050"/>
                <w:kern w:val="2"/>
                <w:sz w:val="16"/>
                <w:szCs w:val="16"/>
              </w:rPr>
              <w:t xml:space="preserve"> </w:t>
            </w:r>
            <w:proofErr w:type="spellStart"/>
            <w:r w:rsidRPr="004539B2">
              <w:rPr>
                <w:rFonts w:ascii="Calibri" w:eastAsia="MS Mincho" w:hAnsi="Calibri" w:cs="Calibri"/>
                <w:i/>
                <w:iCs/>
                <w:color w:val="00B050"/>
                <w:kern w:val="2"/>
                <w:sz w:val="16"/>
                <w:szCs w:val="16"/>
              </w:rPr>
              <w:t>gNBs</w:t>
            </w:r>
            <w:proofErr w:type="spellEnd"/>
            <w:r w:rsidRPr="004539B2">
              <w:rPr>
                <w:rFonts w:ascii="Calibri" w:eastAsia="MS Mincho" w:hAnsi="Calibri" w:cs="Calibri"/>
                <w:i/>
                <w:iCs/>
                <w:color w:val="00B050"/>
                <w:kern w:val="2"/>
                <w:sz w:val="16"/>
                <w:szCs w:val="16"/>
              </w:rPr>
              <w:t>.</w:t>
            </w:r>
            <w:r w:rsidRPr="004539B2">
              <w:rPr>
                <w:rFonts w:ascii="Calibri" w:eastAsia="宋体" w:hAnsi="Calibri" w:cs="Calibri"/>
                <w:sz w:val="24"/>
                <w:szCs w:val="24"/>
              </w:rPr>
              <w:t xml:space="preserve"> </w:t>
            </w:r>
          </w:p>
          <w:p w14:paraId="3E250170"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u w:val="single"/>
              </w:rPr>
            </w:pPr>
            <w:r w:rsidRPr="004539B2">
              <w:rPr>
                <w:rFonts w:ascii="Calibri" w:eastAsia="MS Mincho" w:hAnsi="Calibri" w:cs="Calibri"/>
                <w:i/>
                <w:iCs/>
                <w:color w:val="00B050"/>
                <w:kern w:val="2"/>
                <w:sz w:val="16"/>
                <w:szCs w:val="16"/>
                <w:u w:val="single"/>
              </w:rPr>
              <w:t>Solution for split-architecture:</w:t>
            </w:r>
          </w:p>
          <w:p w14:paraId="2CB4FE67"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0: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-CU predicts </w:t>
            </w:r>
            <w:r w:rsidRPr="004539B2">
              <w:rPr>
                <w:rFonts w:ascii="Calibri" w:eastAsia="MS Mincho" w:hAnsi="Calibri" w:cs="Calibri" w:hint="eastAsia"/>
                <w:i/>
                <w:iCs/>
                <w:color w:val="00B050"/>
                <w:kern w:val="2"/>
                <w:sz w:val="16"/>
                <w:szCs w:val="16"/>
              </w:rPr>
              <w:t xml:space="preserve">the </w:t>
            </w:r>
            <w:r w:rsidRPr="004539B2">
              <w:rPr>
                <w:rFonts w:ascii="Calibri" w:eastAsia="MS Mincho" w:hAnsi="Calibri" w:cs="Calibri"/>
                <w:i/>
                <w:iCs/>
                <w:color w:val="00B050"/>
                <w:kern w:val="2"/>
                <w:sz w:val="16"/>
                <w:szCs w:val="16"/>
              </w:rPr>
              <w:t>CCO issue</w:t>
            </w:r>
          </w:p>
          <w:p w14:paraId="369091A8"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1: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-CU sends the predicted CCO issue to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-DU.</w:t>
            </w:r>
          </w:p>
          <w:p w14:paraId="6330A482"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2: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-DU generates the future coverage status based on the predicted CCO issue and other local information, whether only local information is used can be further discussed.</w:t>
            </w:r>
          </w:p>
          <w:p w14:paraId="5C23FE32"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3: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-DU sends the future coverage status to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-CU.</w:t>
            </w:r>
          </w:p>
          <w:p w14:paraId="6BDB9E60"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Step 4: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-CU sends the future coverage status to </w:t>
            </w:r>
            <w:proofErr w:type="spellStart"/>
            <w:r w:rsidRPr="004539B2">
              <w:rPr>
                <w:rFonts w:ascii="Calibri" w:eastAsia="MS Mincho" w:hAnsi="Calibri" w:cs="Calibri"/>
                <w:i/>
                <w:iCs/>
                <w:color w:val="00B050"/>
                <w:kern w:val="2"/>
                <w:sz w:val="16"/>
                <w:szCs w:val="16"/>
              </w:rPr>
              <w:t>neighbour</w:t>
            </w:r>
            <w:proofErr w:type="spellEnd"/>
            <w:r w:rsidRPr="004539B2">
              <w:rPr>
                <w:rFonts w:ascii="Calibri" w:eastAsia="MS Mincho" w:hAnsi="Calibri" w:cs="Calibri"/>
                <w:i/>
                <w:iCs/>
                <w:color w:val="00B050"/>
                <w:kern w:val="2"/>
                <w:sz w:val="16"/>
                <w:szCs w:val="16"/>
              </w:rPr>
              <w:t xml:space="preserve"> </w:t>
            </w:r>
            <w:proofErr w:type="spellStart"/>
            <w:r w:rsidRPr="004539B2">
              <w:rPr>
                <w:rFonts w:ascii="Calibri" w:eastAsia="MS Mincho" w:hAnsi="Calibri" w:cs="Calibri"/>
                <w:i/>
                <w:iCs/>
                <w:color w:val="00B050"/>
                <w:kern w:val="2"/>
                <w:sz w:val="16"/>
                <w:szCs w:val="16"/>
              </w:rPr>
              <w:t>gNBs</w:t>
            </w:r>
            <w:proofErr w:type="spellEnd"/>
            <w:r w:rsidRPr="004539B2">
              <w:rPr>
                <w:rFonts w:ascii="Calibri" w:eastAsia="MS Mincho" w:hAnsi="Calibri" w:cs="Calibri"/>
                <w:i/>
                <w:iCs/>
                <w:color w:val="00B050"/>
                <w:kern w:val="2"/>
                <w:sz w:val="16"/>
                <w:szCs w:val="16"/>
              </w:rPr>
              <w:t>.</w:t>
            </w:r>
          </w:p>
          <w:p w14:paraId="6357BD63" w14:textId="77777777" w:rsidR="004539B2" w:rsidRPr="00C66116" w:rsidRDefault="004539B2" w:rsidP="00C66116">
            <w:pPr>
              <w:rPr>
                <w:rFonts w:ascii="Calibri" w:hAnsi="Calibri" w:cs="Calibri"/>
                <w:i/>
                <w:color w:val="FF0000"/>
                <w:kern w:val="2"/>
                <w:sz w:val="16"/>
                <w:szCs w:val="16"/>
                <w:lang w:eastAsia="en-US"/>
              </w:rPr>
            </w:pPr>
            <w:r w:rsidRPr="00C66116">
              <w:rPr>
                <w:rFonts w:ascii="Calibri" w:hAnsi="Calibri" w:cs="Calibri"/>
                <w:i/>
                <w:color w:val="FF0000"/>
                <w:kern w:val="2"/>
                <w:sz w:val="16"/>
                <w:szCs w:val="16"/>
                <w:lang w:eastAsia="en-US"/>
              </w:rPr>
              <w:t>RAN3#124:</w:t>
            </w:r>
          </w:p>
          <w:p w14:paraId="38096A30" w14:textId="77777777" w:rsidR="004539B2" w:rsidRPr="004539B2" w:rsidRDefault="004539B2" w:rsidP="004539B2">
            <w:pPr>
              <w:overflowPunct w:val="0"/>
              <w:autoSpaceDE w:val="0"/>
              <w:autoSpaceDN w:val="0"/>
              <w:adjustRightInd w:val="0"/>
              <w:spacing w:before="100" w:beforeAutospacing="1" w:after="180"/>
              <w:textAlignment w:val="baseline"/>
              <w:rPr>
                <w:rFonts w:ascii="Calibri" w:eastAsia="MS Mincho" w:hAnsi="Calibri" w:cs="Calibri"/>
                <w:i/>
                <w:iCs/>
                <w:color w:val="00B050"/>
                <w:kern w:val="2"/>
                <w:sz w:val="16"/>
                <w:szCs w:val="16"/>
              </w:rPr>
            </w:pPr>
            <w:r w:rsidRPr="004539B2">
              <w:rPr>
                <w:rFonts w:ascii="Calibri" w:eastAsia="MS Mincho" w:hAnsi="Calibri" w:cs="Calibri"/>
                <w:i/>
                <w:iCs/>
                <w:color w:val="00B050"/>
                <w:kern w:val="2"/>
                <w:sz w:val="16"/>
                <w:szCs w:val="16"/>
              </w:rPr>
              <w:t xml:space="preserve">For non-split architecture, future CCO state can be derived via legacy mechanism or AI/ML techniques which is up to implementation. </w:t>
            </w:r>
          </w:p>
          <w:p w14:paraId="001F8DC2" w14:textId="3DFF0370" w:rsidR="00C66116" w:rsidRPr="00C66116" w:rsidRDefault="004539B2" w:rsidP="004539B2">
            <w:pPr>
              <w:overflowPunct w:val="0"/>
              <w:autoSpaceDE w:val="0"/>
              <w:autoSpaceDN w:val="0"/>
              <w:adjustRightInd w:val="0"/>
              <w:spacing w:before="100" w:beforeAutospacing="1" w:after="180"/>
              <w:textAlignment w:val="baseline"/>
              <w:rPr>
                <w:rFonts w:ascii="Calibri" w:hAnsi="Calibri" w:cs="Calibri"/>
                <w:i/>
                <w:iCs/>
                <w:color w:val="00B050"/>
                <w:kern w:val="2"/>
                <w:sz w:val="16"/>
                <w:szCs w:val="16"/>
              </w:rPr>
            </w:pPr>
            <w:r w:rsidRPr="004539B2">
              <w:rPr>
                <w:rFonts w:ascii="Calibri" w:eastAsia="MS Mincho" w:hAnsi="Calibri" w:cs="Calibri"/>
                <w:i/>
                <w:iCs/>
                <w:color w:val="00B050"/>
                <w:kern w:val="2"/>
                <w:sz w:val="16"/>
                <w:szCs w:val="16"/>
              </w:rPr>
              <w:t xml:space="preserve">For split architecture, the standardization of AI/ML based future CCO state inference in the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-DU is not supported in R19, how to derive future CCO state is up to implementation in the </w:t>
            </w:r>
            <w:proofErr w:type="spellStart"/>
            <w:r w:rsidRPr="004539B2">
              <w:rPr>
                <w:rFonts w:ascii="Calibri" w:eastAsia="MS Mincho" w:hAnsi="Calibri" w:cs="Calibri"/>
                <w:i/>
                <w:iCs/>
                <w:color w:val="00B050"/>
                <w:kern w:val="2"/>
                <w:sz w:val="16"/>
                <w:szCs w:val="16"/>
              </w:rPr>
              <w:t>gNB</w:t>
            </w:r>
            <w:proofErr w:type="spellEnd"/>
            <w:r w:rsidRPr="004539B2">
              <w:rPr>
                <w:rFonts w:ascii="Calibri" w:eastAsia="MS Mincho" w:hAnsi="Calibri" w:cs="Calibri"/>
                <w:i/>
                <w:iCs/>
                <w:color w:val="00B050"/>
                <w:kern w:val="2"/>
                <w:sz w:val="16"/>
                <w:szCs w:val="16"/>
              </w:rPr>
              <w:t xml:space="preserve">-DU, e.g., legacy or AI/ML. </w:t>
            </w:r>
          </w:p>
        </w:tc>
      </w:tr>
    </w:tbl>
    <w:p w14:paraId="0A9400E7" w14:textId="1478F495" w:rsidR="00DB65C9" w:rsidRPr="007315CE" w:rsidRDefault="00504188" w:rsidP="00DB65C9">
      <w:pPr>
        <w:spacing w:after="180"/>
        <w:jc w:val="both"/>
        <w:rPr>
          <w:rFonts w:ascii="Times New Roman" w:eastAsia="宋体" w:hAnsi="Times New Roman" w:cs="Times New Roman"/>
          <w:sz w:val="20"/>
          <w:szCs w:val="20"/>
        </w:rPr>
      </w:pPr>
      <w:r>
        <w:rPr>
          <w:rFonts w:ascii="Times New Roman" w:eastAsia="宋体" w:hAnsi="Times New Roman" w:cs="Times New Roman"/>
          <w:sz w:val="20"/>
          <w:szCs w:val="20"/>
        </w:rPr>
        <w:t>B</w:t>
      </w:r>
      <w:r>
        <w:rPr>
          <w:rFonts w:ascii="Times New Roman" w:eastAsia="宋体" w:hAnsi="Times New Roman" w:cs="Times New Roman" w:hint="eastAsia"/>
          <w:sz w:val="20"/>
          <w:szCs w:val="20"/>
        </w:rPr>
        <w:t xml:space="preserve">ut there </w:t>
      </w:r>
      <w:r w:rsidR="00C66116">
        <w:rPr>
          <w:rFonts w:ascii="Times New Roman" w:eastAsia="宋体" w:hAnsi="Times New Roman" w:cs="Times New Roman" w:hint="eastAsia"/>
          <w:sz w:val="20"/>
          <w:szCs w:val="20"/>
        </w:rPr>
        <w:t>is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still</w:t>
      </w:r>
      <w:r>
        <w:rPr>
          <w:rFonts w:ascii="Times New Roman" w:eastAsia="宋体" w:hAnsi="Times New Roman" w:cs="Times New Roman" w:hint="eastAsia"/>
          <w:sz w:val="20"/>
          <w:szCs w:val="20"/>
        </w:rPr>
        <w:t xml:space="preserve"> some remaining issue</w:t>
      </w:r>
      <w:r w:rsidR="00A17527">
        <w:rPr>
          <w:rFonts w:ascii="Times New Roman" w:eastAsia="宋体" w:hAnsi="Times New Roman" w:cs="Times New Roman" w:hint="eastAsia"/>
          <w:sz w:val="20"/>
          <w:szCs w:val="20"/>
        </w:rPr>
        <w:t>. This document is to discuss the time information</w:t>
      </w:r>
      <w:r w:rsidR="00D27FA4">
        <w:rPr>
          <w:rFonts w:ascii="Times New Roman" w:eastAsia="宋体" w:hAnsi="Times New Roman" w:cs="Times New Roman" w:hint="eastAsia"/>
          <w:sz w:val="20"/>
          <w:szCs w:val="20"/>
        </w:rPr>
        <w:t xml:space="preserve"> and root cause information</w:t>
      </w:r>
      <w:r w:rsidR="00A17527">
        <w:rPr>
          <w:rFonts w:ascii="Times New Roman" w:eastAsia="宋体" w:hAnsi="Times New Roman" w:cs="Times New Roman" w:hint="eastAsia"/>
          <w:sz w:val="20"/>
          <w:szCs w:val="20"/>
        </w:rPr>
        <w:t xml:space="preserve"> for AI/ML based CCO.</w:t>
      </w:r>
      <w:bookmarkStart w:id="4" w:name="_Hlk166074392"/>
    </w:p>
    <w:bookmarkEnd w:id="4"/>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7B5251A1" w14:textId="61D2E38F" w:rsidR="004E262E" w:rsidRDefault="004E262E" w:rsidP="00932E81">
      <w:pPr>
        <w:overflowPunct w:val="0"/>
        <w:autoSpaceDE w:val="0"/>
        <w:autoSpaceDN w:val="0"/>
        <w:adjustRightInd w:val="0"/>
        <w:spacing w:before="100" w:beforeAutospacing="1" w:after="180"/>
        <w:textAlignment w:val="baseline"/>
        <w:rPr>
          <w:rFonts w:ascii="Times New Roman" w:eastAsia="宋体" w:hAnsi="Times New Roman" w:cs="Times New Roman"/>
          <w:sz w:val="20"/>
          <w:szCs w:val="20"/>
        </w:rPr>
      </w:pPr>
      <w:bookmarkStart w:id="5" w:name="_Hlk162361565"/>
      <w:r>
        <w:rPr>
          <w:rFonts w:ascii="Times New Roman" w:eastAsia="宋体" w:hAnsi="Times New Roman" w:hint="eastAsia"/>
          <w:sz w:val="20"/>
          <w:szCs w:val="20"/>
          <w:lang w:val="x-none"/>
        </w:rPr>
        <w:t>T</w:t>
      </w:r>
      <w:r w:rsidR="005E73BC" w:rsidRPr="005E73BC">
        <w:rPr>
          <w:rFonts w:ascii="Times New Roman" w:eastAsia="宋体" w:hAnsi="Times New Roman"/>
          <w:sz w:val="20"/>
          <w:szCs w:val="20"/>
          <w:lang w:val="x-none"/>
        </w:rPr>
        <w:t xml:space="preserve">he objective of CCO function is to detect and resolve or mitigate CCO issues. </w:t>
      </w:r>
      <w:r>
        <w:rPr>
          <w:rFonts w:ascii="Times New Roman" w:eastAsia="宋体" w:hAnsi="Times New Roman" w:hint="eastAsia"/>
          <w:sz w:val="20"/>
          <w:szCs w:val="20"/>
          <w:lang w:val="x-none"/>
        </w:rPr>
        <w:t xml:space="preserve">As described in the previous meeting, </w:t>
      </w:r>
      <w:r w:rsidR="005E73BC" w:rsidRPr="005E73BC">
        <w:rPr>
          <w:rFonts w:ascii="Times New Roman" w:eastAsia="宋体" w:hAnsi="Times New Roman"/>
          <w:sz w:val="20"/>
          <w:szCs w:val="20"/>
          <w:lang w:val="x-none"/>
        </w:rPr>
        <w:t>AI/ML based CCO</w:t>
      </w:r>
      <w:r>
        <w:rPr>
          <w:rFonts w:ascii="Times New Roman" w:eastAsia="宋体" w:hAnsi="Times New Roman" w:hint="eastAsia"/>
          <w:sz w:val="20"/>
          <w:szCs w:val="20"/>
          <w:lang w:val="x-none"/>
        </w:rPr>
        <w:t xml:space="preserve"> is</w:t>
      </w:r>
      <w:r w:rsidR="005E73BC" w:rsidRPr="005E73BC">
        <w:rPr>
          <w:rFonts w:ascii="Times New Roman" w:eastAsia="宋体" w:hAnsi="Times New Roman"/>
          <w:sz w:val="20"/>
          <w:szCs w:val="20"/>
          <w:lang w:val="x-none"/>
        </w:rPr>
        <w:t xml:space="preserve"> a proactive approach</w:t>
      </w:r>
      <w:r>
        <w:rPr>
          <w:rFonts w:ascii="Times New Roman" w:eastAsia="宋体" w:hAnsi="Times New Roman" w:hint="eastAsia"/>
          <w:sz w:val="20"/>
          <w:szCs w:val="20"/>
          <w:lang w:val="x-none"/>
        </w:rPr>
        <w:t xml:space="preserve"> </w:t>
      </w:r>
      <w:r w:rsidR="005E73BC" w:rsidRPr="005E73BC">
        <w:rPr>
          <w:rFonts w:ascii="Times New Roman" w:eastAsia="宋体" w:hAnsi="Times New Roman"/>
          <w:sz w:val="20"/>
          <w:szCs w:val="20"/>
          <w:lang w:val="x-none"/>
        </w:rPr>
        <w:t>used to preven</w:t>
      </w:r>
      <w:r>
        <w:rPr>
          <w:rFonts w:ascii="Times New Roman" w:eastAsia="宋体" w:hAnsi="Times New Roman" w:hint="eastAsia"/>
          <w:sz w:val="20"/>
          <w:szCs w:val="20"/>
          <w:lang w:val="x-none"/>
        </w:rPr>
        <w:t>t</w:t>
      </w:r>
      <w:r w:rsidR="005E73BC" w:rsidRPr="005E73BC">
        <w:rPr>
          <w:rFonts w:ascii="Times New Roman" w:eastAsia="宋体" w:hAnsi="Times New Roman"/>
          <w:sz w:val="20"/>
          <w:szCs w:val="20"/>
          <w:lang w:val="x-none"/>
        </w:rPr>
        <w:t xml:space="preserve"> the rise of a CCO issue with the consequent degradation of network (and UE) performance.</w:t>
      </w:r>
      <w:r w:rsidR="00932E81">
        <w:rPr>
          <w:rFonts w:ascii="Times New Roman" w:eastAsia="宋体" w:hAnsi="Times New Roman" w:hint="eastAsia"/>
          <w:sz w:val="20"/>
          <w:szCs w:val="20"/>
          <w:lang w:val="x-none"/>
        </w:rPr>
        <w:t xml:space="preserve"> In AI/ML based CCO, </w:t>
      </w:r>
      <w:proofErr w:type="spellStart"/>
      <w:r w:rsidR="00932E81">
        <w:rPr>
          <w:rFonts w:ascii="Times New Roman" w:eastAsia="宋体" w:hAnsi="Times New Roman" w:hint="eastAsia"/>
          <w:sz w:val="20"/>
          <w:szCs w:val="20"/>
          <w:lang w:val="x-none"/>
        </w:rPr>
        <w:t>gNB</w:t>
      </w:r>
      <w:proofErr w:type="spellEnd"/>
      <w:r w:rsidR="00932E81">
        <w:rPr>
          <w:rFonts w:ascii="Times New Roman" w:eastAsia="宋体" w:hAnsi="Times New Roman" w:hint="eastAsia"/>
          <w:sz w:val="20"/>
          <w:szCs w:val="20"/>
          <w:lang w:val="x-none"/>
        </w:rPr>
        <w:t xml:space="preserve"> can predict the CCO issue</w:t>
      </w:r>
      <w:r w:rsidR="00946AFC">
        <w:rPr>
          <w:rFonts w:ascii="Times New Roman" w:eastAsia="宋体" w:hAnsi="Times New Roman" w:hint="eastAsia"/>
          <w:sz w:val="20"/>
          <w:szCs w:val="20"/>
          <w:lang w:val="x-none"/>
        </w:rPr>
        <w:t>. Based on</w:t>
      </w:r>
      <w:r w:rsidR="00932E81">
        <w:rPr>
          <w:rFonts w:ascii="Times New Roman" w:eastAsia="宋体" w:hAnsi="Times New Roman" w:hint="eastAsia"/>
          <w:sz w:val="20"/>
          <w:szCs w:val="20"/>
          <w:lang w:val="x-none"/>
        </w:rPr>
        <w:t xml:space="preserve"> </w:t>
      </w:r>
      <w:r w:rsidR="00946AFC">
        <w:rPr>
          <w:rFonts w:ascii="Times New Roman" w:eastAsia="宋体" w:hAnsi="Times New Roman" w:hint="eastAsia"/>
          <w:sz w:val="20"/>
          <w:szCs w:val="20"/>
          <w:lang w:val="x-none"/>
        </w:rPr>
        <w:t xml:space="preserve">the predicted CCO </w:t>
      </w:r>
      <w:r w:rsidR="00946AFC">
        <w:rPr>
          <w:rFonts w:ascii="Times New Roman" w:eastAsia="宋体" w:hAnsi="Times New Roman" w:hint="eastAsia"/>
          <w:sz w:val="20"/>
          <w:szCs w:val="20"/>
          <w:lang w:val="x-none"/>
        </w:rPr>
        <w:lastRenderedPageBreak/>
        <w:t>issue</w:t>
      </w:r>
      <w:r w:rsidR="00946AFC">
        <w:rPr>
          <w:rFonts w:ascii="Times New Roman" w:eastAsia="宋体" w:hAnsi="Times New Roman" w:hint="eastAsia"/>
          <w:sz w:val="20"/>
          <w:szCs w:val="20"/>
          <w:lang w:val="x-none"/>
        </w:rPr>
        <w:t xml:space="preserve">, </w:t>
      </w:r>
      <w:proofErr w:type="spellStart"/>
      <w:r w:rsidR="00946AFC">
        <w:rPr>
          <w:rFonts w:ascii="Times New Roman" w:eastAsia="宋体" w:hAnsi="Times New Roman" w:hint="eastAsia"/>
          <w:sz w:val="20"/>
          <w:szCs w:val="20"/>
          <w:lang w:val="x-none"/>
        </w:rPr>
        <w:t>gNB</w:t>
      </w:r>
      <w:proofErr w:type="spellEnd"/>
      <w:r w:rsidR="00946AFC">
        <w:rPr>
          <w:rFonts w:ascii="Times New Roman" w:eastAsia="宋体" w:hAnsi="Times New Roman" w:hint="eastAsia"/>
          <w:sz w:val="20"/>
          <w:szCs w:val="20"/>
          <w:lang w:val="x-none"/>
        </w:rPr>
        <w:t xml:space="preserve"> can </w:t>
      </w:r>
      <w:r w:rsidR="00932E81">
        <w:rPr>
          <w:rFonts w:ascii="Times New Roman" w:eastAsia="宋体" w:hAnsi="Times New Roman" w:hint="eastAsia"/>
          <w:sz w:val="20"/>
          <w:szCs w:val="20"/>
          <w:lang w:val="x-none"/>
        </w:rPr>
        <w:t>generate the future coverage status</w:t>
      </w:r>
      <w:r w:rsidR="00946AFC">
        <w:rPr>
          <w:rFonts w:ascii="Times New Roman" w:eastAsia="宋体" w:hAnsi="Times New Roman" w:hint="eastAsia"/>
          <w:sz w:val="20"/>
          <w:szCs w:val="20"/>
          <w:lang w:val="x-none"/>
        </w:rPr>
        <w:t xml:space="preserve"> for preventing the predicted CCO issue</w:t>
      </w:r>
      <w:r w:rsidR="00932E81">
        <w:rPr>
          <w:rFonts w:ascii="Times New Roman" w:eastAsia="宋体" w:hAnsi="Times New Roman" w:hint="eastAsia"/>
          <w:sz w:val="20"/>
          <w:szCs w:val="20"/>
          <w:lang w:val="x-none"/>
        </w:rPr>
        <w:t xml:space="preserve">. </w:t>
      </w:r>
      <w:r w:rsidR="00946AFC">
        <w:rPr>
          <w:rFonts w:ascii="Times New Roman" w:eastAsia="宋体" w:hAnsi="Times New Roman" w:hint="eastAsia"/>
          <w:sz w:val="20"/>
          <w:szCs w:val="20"/>
          <w:lang w:val="x-none"/>
        </w:rPr>
        <w:t>Therefore, t</w:t>
      </w:r>
      <w:r w:rsidR="00B84B1B">
        <w:rPr>
          <w:rFonts w:ascii="Times New Roman" w:eastAsia="宋体" w:hAnsi="Times New Roman" w:cs="Times New Roman" w:hint="eastAsia"/>
          <w:sz w:val="20"/>
          <w:szCs w:val="20"/>
        </w:rPr>
        <w:t xml:space="preserve">o </w:t>
      </w:r>
      <w:r>
        <w:rPr>
          <w:rFonts w:ascii="Times New Roman" w:eastAsia="宋体" w:hAnsi="Times New Roman" w:cs="Times New Roman" w:hint="eastAsia"/>
          <w:sz w:val="20"/>
          <w:szCs w:val="20"/>
        </w:rPr>
        <w:t>resolve</w:t>
      </w:r>
      <w:r w:rsidR="00B84B1B">
        <w:rPr>
          <w:rFonts w:ascii="Times New Roman" w:eastAsia="宋体" w:hAnsi="Times New Roman" w:cs="Times New Roman" w:hint="eastAsia"/>
          <w:sz w:val="20"/>
          <w:szCs w:val="20"/>
        </w:rPr>
        <w:t xml:space="preserve"> the CCO issues</w:t>
      </w:r>
      <w:r>
        <w:rPr>
          <w:rFonts w:ascii="Times New Roman" w:eastAsia="宋体" w:hAnsi="Times New Roman" w:cs="Times New Roman" w:hint="eastAsia"/>
          <w:sz w:val="20"/>
          <w:szCs w:val="20"/>
        </w:rPr>
        <w:t xml:space="preserve"> which are going to rise in future, following information needs to be considered:</w:t>
      </w:r>
    </w:p>
    <w:p w14:paraId="0BB6B121" w14:textId="6F1F85D4" w:rsidR="004E262E" w:rsidRPr="0095351F" w:rsidRDefault="004E262E" w:rsidP="004E262E">
      <w:pPr>
        <w:spacing w:after="180"/>
        <w:ind w:left="568" w:hanging="284"/>
        <w:rPr>
          <w:rFonts w:ascii="Times New Roman" w:eastAsia="宋体" w:hAnsi="Times New Roman" w:cs="Times New Roman"/>
          <w:sz w:val="20"/>
          <w:szCs w:val="20"/>
          <w:lang w:val="en-GB" w:eastAsia="en-US"/>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Pr>
          <w:rFonts w:ascii="Times New Roman" w:eastAsia="宋体" w:hAnsi="Times New Roman" w:cs="Times New Roman" w:hint="eastAsia"/>
          <w:sz w:val="20"/>
          <w:szCs w:val="20"/>
        </w:rPr>
        <w:t xml:space="preserve">when </w:t>
      </w:r>
      <w:r w:rsidR="00D27FA4">
        <w:rPr>
          <w:rFonts w:ascii="Times New Roman" w:eastAsia="宋体" w:hAnsi="Times New Roman" w:cs="Times New Roman" w:hint="eastAsia"/>
          <w:sz w:val="20"/>
          <w:szCs w:val="20"/>
        </w:rPr>
        <w:t xml:space="preserve">and why </w:t>
      </w:r>
      <w:r>
        <w:rPr>
          <w:rFonts w:ascii="Times New Roman" w:eastAsia="宋体" w:hAnsi="Times New Roman" w:cs="Times New Roman" w:hint="eastAsia"/>
          <w:sz w:val="20"/>
          <w:szCs w:val="20"/>
        </w:rPr>
        <w:t>the</w:t>
      </w:r>
      <w:r w:rsidR="00932E81">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lang w:val="en-GB"/>
        </w:rPr>
        <w:t xml:space="preserve">CCO issue </w:t>
      </w:r>
      <w:r w:rsidR="004C5C7E">
        <w:rPr>
          <w:rFonts w:ascii="Times New Roman" w:eastAsia="宋体" w:hAnsi="Times New Roman" w:cs="Times New Roman" w:hint="eastAsia"/>
          <w:sz w:val="20"/>
          <w:szCs w:val="20"/>
          <w:lang w:val="en-GB"/>
        </w:rPr>
        <w:t>is</w:t>
      </w:r>
      <w:r>
        <w:rPr>
          <w:rFonts w:ascii="Times New Roman" w:eastAsia="宋体" w:hAnsi="Times New Roman" w:cs="Times New Roman" w:hint="eastAsia"/>
          <w:sz w:val="20"/>
          <w:szCs w:val="20"/>
          <w:lang w:val="en-GB"/>
        </w:rPr>
        <w:t xml:space="preserve"> going to occur</w:t>
      </w:r>
      <w:r w:rsidR="00EC1FAD">
        <w:rPr>
          <w:rFonts w:ascii="Times New Roman" w:eastAsia="宋体" w:hAnsi="Times New Roman" w:cs="Times New Roman" w:hint="eastAsia"/>
          <w:sz w:val="20"/>
          <w:szCs w:val="20"/>
          <w:lang w:val="en-GB"/>
        </w:rPr>
        <w:t xml:space="preserve"> and how to prevent the CCO issue</w:t>
      </w:r>
      <w:r w:rsidRPr="0095351F">
        <w:rPr>
          <w:rFonts w:ascii="Times New Roman" w:eastAsia="宋体" w:hAnsi="Times New Roman" w:cs="Times New Roman"/>
          <w:sz w:val="20"/>
          <w:szCs w:val="20"/>
          <w:lang w:val="en-GB" w:eastAsia="en-US"/>
        </w:rPr>
        <w:t>.</w:t>
      </w:r>
    </w:p>
    <w:p w14:paraId="7AB60950" w14:textId="23A0806C" w:rsidR="004E262E" w:rsidRPr="0095351F" w:rsidRDefault="004E262E" w:rsidP="004E262E">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bookmarkStart w:id="6" w:name="_Hlk173510694"/>
      <w:r>
        <w:rPr>
          <w:rFonts w:ascii="Times New Roman" w:eastAsia="宋体" w:hAnsi="Times New Roman" w:cs="Times New Roman" w:hint="eastAsia"/>
          <w:sz w:val="20"/>
          <w:szCs w:val="20"/>
          <w:lang w:val="en-GB"/>
        </w:rPr>
        <w:t xml:space="preserve">when the </w:t>
      </w:r>
      <w:r w:rsidR="00932E81">
        <w:rPr>
          <w:rFonts w:ascii="Times New Roman" w:eastAsia="宋体" w:hAnsi="Times New Roman" w:cs="Times New Roman" w:hint="eastAsia"/>
          <w:sz w:val="20"/>
          <w:szCs w:val="20"/>
          <w:lang w:val="en-GB"/>
        </w:rPr>
        <w:t xml:space="preserve">future coverage status </w:t>
      </w:r>
      <w:r w:rsidR="004C5C7E">
        <w:rPr>
          <w:rFonts w:ascii="Times New Roman" w:eastAsia="宋体" w:hAnsi="Times New Roman" w:cs="Times New Roman" w:hint="eastAsia"/>
          <w:sz w:val="20"/>
          <w:szCs w:val="20"/>
          <w:lang w:val="en-GB"/>
        </w:rPr>
        <w:t>is</w:t>
      </w:r>
      <w:r>
        <w:rPr>
          <w:rFonts w:ascii="Times New Roman" w:eastAsia="宋体" w:hAnsi="Times New Roman" w:cs="Times New Roman" w:hint="eastAsia"/>
          <w:sz w:val="20"/>
          <w:szCs w:val="20"/>
          <w:lang w:val="en-GB"/>
        </w:rPr>
        <w:t xml:space="preserve"> going to</w:t>
      </w:r>
      <w:r w:rsidR="00EC1FAD">
        <w:rPr>
          <w:rFonts w:ascii="Times New Roman" w:eastAsia="宋体" w:hAnsi="Times New Roman" w:cs="Times New Roman" w:hint="eastAsia"/>
          <w:sz w:val="20"/>
          <w:szCs w:val="20"/>
          <w:lang w:val="en-GB"/>
        </w:rPr>
        <w:t xml:space="preserve"> be </w:t>
      </w:r>
      <w:r>
        <w:rPr>
          <w:rFonts w:ascii="Times New Roman" w:eastAsia="宋体" w:hAnsi="Times New Roman" w:cs="Times New Roman" w:hint="eastAsia"/>
          <w:sz w:val="20"/>
          <w:szCs w:val="20"/>
          <w:lang w:val="en-GB"/>
        </w:rPr>
        <w:t>appl</w:t>
      </w:r>
      <w:r w:rsidR="00EC1FAD">
        <w:rPr>
          <w:rFonts w:ascii="Times New Roman" w:eastAsia="宋体" w:hAnsi="Times New Roman" w:cs="Times New Roman" w:hint="eastAsia"/>
          <w:sz w:val="20"/>
          <w:szCs w:val="20"/>
          <w:lang w:val="en-GB"/>
        </w:rPr>
        <w:t>ied to prevent the predicted CCO issue</w:t>
      </w:r>
      <w:r>
        <w:rPr>
          <w:rFonts w:ascii="Times New Roman" w:eastAsia="宋体" w:hAnsi="Times New Roman" w:cs="Times New Roman" w:hint="eastAsia"/>
          <w:sz w:val="20"/>
          <w:szCs w:val="20"/>
          <w:lang w:val="en-GB"/>
        </w:rPr>
        <w:t xml:space="preserve">. </w:t>
      </w:r>
    </w:p>
    <w:bookmarkEnd w:id="6"/>
    <w:p w14:paraId="1587CF4A" w14:textId="1CCDC455" w:rsidR="00EC1FAD" w:rsidRPr="00D27FA4" w:rsidRDefault="00EC1FAD" w:rsidP="00932E81">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D27FA4">
        <w:rPr>
          <w:rFonts w:ascii="Times New Roman" w:eastAsia="宋体" w:hAnsi="Times New Roman" w:cs="Times New Roman" w:hint="eastAsia"/>
          <w:sz w:val="20"/>
          <w:szCs w:val="20"/>
        </w:rPr>
        <w:t xml:space="preserve">Based on the </w:t>
      </w:r>
      <w:r w:rsidR="00D27FA4">
        <w:rPr>
          <w:rFonts w:ascii="Times New Roman" w:eastAsia="宋体" w:hAnsi="Times New Roman" w:cs="Times New Roman" w:hint="eastAsia"/>
          <w:sz w:val="20"/>
          <w:szCs w:val="20"/>
        </w:rPr>
        <w:t>analysis</w:t>
      </w:r>
      <w:r w:rsidRPr="00D27FA4">
        <w:rPr>
          <w:rFonts w:ascii="Times New Roman" w:eastAsia="宋体" w:hAnsi="Times New Roman" w:cs="Times New Roman" w:hint="eastAsia"/>
          <w:sz w:val="20"/>
          <w:szCs w:val="20"/>
        </w:rPr>
        <w:t xml:space="preserve"> above, we have following observation and proposals:</w:t>
      </w:r>
    </w:p>
    <w:p w14:paraId="6479F9F7" w14:textId="7BC6285B" w:rsidR="00932E81" w:rsidRPr="00932E81" w:rsidRDefault="00932E81" w:rsidP="00932E8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Pr="00932E81">
        <w:rPr>
          <w:rFonts w:ascii="Times New Roman" w:eastAsia="宋体" w:hAnsi="Times New Roman" w:cs="Times New Roman" w:hint="eastAsia"/>
          <w:b/>
          <w:bCs/>
          <w:sz w:val="20"/>
          <w:szCs w:val="20"/>
        </w:rPr>
        <w:t xml:space="preserve">The time information </w:t>
      </w:r>
      <w:r w:rsidR="00EA4B6F">
        <w:rPr>
          <w:rFonts w:ascii="Times New Roman" w:eastAsia="宋体" w:hAnsi="Times New Roman" w:cs="Times New Roman" w:hint="eastAsia"/>
          <w:b/>
          <w:bCs/>
          <w:sz w:val="20"/>
          <w:szCs w:val="20"/>
        </w:rPr>
        <w:t xml:space="preserve">of </w:t>
      </w:r>
      <w:r w:rsidRPr="00932E81">
        <w:rPr>
          <w:rFonts w:ascii="Times New Roman" w:eastAsia="宋体" w:hAnsi="Times New Roman" w:cs="Times New Roman" w:hint="eastAsia"/>
          <w:b/>
          <w:bCs/>
          <w:sz w:val="20"/>
          <w:szCs w:val="20"/>
        </w:rPr>
        <w:t>predicted CCO issues</w:t>
      </w:r>
      <w:r w:rsidR="00D27FA4">
        <w:rPr>
          <w:rFonts w:ascii="Times New Roman" w:eastAsia="宋体" w:hAnsi="Times New Roman" w:cs="Times New Roman" w:hint="eastAsia"/>
          <w:b/>
          <w:bCs/>
          <w:sz w:val="20"/>
          <w:szCs w:val="20"/>
        </w:rPr>
        <w:t xml:space="preserve">, root cause </w:t>
      </w:r>
      <w:r w:rsidR="00EA4B6F">
        <w:rPr>
          <w:rFonts w:ascii="Times New Roman" w:eastAsia="宋体" w:hAnsi="Times New Roman" w:cs="Times New Roman" w:hint="eastAsia"/>
          <w:b/>
          <w:bCs/>
          <w:sz w:val="20"/>
          <w:szCs w:val="20"/>
        </w:rPr>
        <w:t>of</w:t>
      </w:r>
      <w:r w:rsidR="00D27FA4">
        <w:rPr>
          <w:rFonts w:ascii="Times New Roman" w:eastAsia="宋体" w:hAnsi="Times New Roman" w:cs="Times New Roman" w:hint="eastAsia"/>
          <w:b/>
          <w:bCs/>
          <w:sz w:val="20"/>
          <w:szCs w:val="20"/>
        </w:rPr>
        <w:t xml:space="preserve"> predicted CCO issues</w:t>
      </w:r>
      <w:r w:rsidRPr="00932E81">
        <w:rPr>
          <w:rFonts w:ascii="Times New Roman" w:eastAsia="宋体" w:hAnsi="Times New Roman" w:cs="Times New Roman" w:hint="eastAsia"/>
          <w:b/>
          <w:bCs/>
          <w:sz w:val="20"/>
          <w:szCs w:val="20"/>
        </w:rPr>
        <w:t xml:space="preserve"> and </w:t>
      </w:r>
      <w:r w:rsidR="00D27FA4">
        <w:rPr>
          <w:rFonts w:ascii="Times New Roman" w:eastAsia="宋体" w:hAnsi="Times New Roman" w:cs="Times New Roman" w:hint="eastAsia"/>
          <w:b/>
          <w:bCs/>
          <w:sz w:val="20"/>
          <w:szCs w:val="20"/>
        </w:rPr>
        <w:t xml:space="preserve">time information </w:t>
      </w:r>
      <w:r w:rsidR="00EA4B6F">
        <w:rPr>
          <w:rFonts w:ascii="Times New Roman" w:eastAsia="宋体" w:hAnsi="Times New Roman" w:cs="Times New Roman" w:hint="eastAsia"/>
          <w:b/>
          <w:bCs/>
          <w:sz w:val="20"/>
          <w:szCs w:val="20"/>
        </w:rPr>
        <w:t>of</w:t>
      </w:r>
      <w:r w:rsidR="00D27FA4">
        <w:rPr>
          <w:rFonts w:ascii="Times New Roman" w:eastAsia="宋体" w:hAnsi="Times New Roman" w:cs="Times New Roman" w:hint="eastAsia"/>
          <w:b/>
          <w:bCs/>
          <w:sz w:val="20"/>
          <w:szCs w:val="20"/>
        </w:rPr>
        <w:t xml:space="preserve"> </w:t>
      </w:r>
      <w:r w:rsidRPr="00932E81">
        <w:rPr>
          <w:rFonts w:ascii="Times New Roman" w:eastAsia="宋体" w:hAnsi="Times New Roman" w:cs="Times New Roman" w:hint="eastAsia"/>
          <w:b/>
          <w:bCs/>
          <w:sz w:val="20"/>
          <w:szCs w:val="20"/>
        </w:rPr>
        <w:t xml:space="preserve">future coverage status </w:t>
      </w:r>
      <w:r w:rsidR="00D27FA4">
        <w:rPr>
          <w:rFonts w:ascii="Times New Roman" w:eastAsia="宋体" w:hAnsi="Times New Roman" w:cs="Times New Roman" w:hint="eastAsia"/>
          <w:b/>
          <w:bCs/>
          <w:sz w:val="20"/>
          <w:szCs w:val="20"/>
        </w:rPr>
        <w:t>are</w:t>
      </w:r>
      <w:r w:rsidRPr="00932E81">
        <w:rPr>
          <w:rFonts w:ascii="Times New Roman" w:eastAsia="宋体" w:hAnsi="Times New Roman" w:cs="Times New Roman" w:hint="eastAsia"/>
          <w:b/>
          <w:bCs/>
          <w:sz w:val="20"/>
          <w:szCs w:val="20"/>
        </w:rPr>
        <w:t xml:space="preserve"> important</w:t>
      </w:r>
      <w:r w:rsidR="00A34ABE">
        <w:rPr>
          <w:rFonts w:ascii="Times New Roman" w:eastAsia="宋体" w:hAnsi="Times New Roman" w:cs="Times New Roman" w:hint="eastAsia"/>
          <w:b/>
          <w:bCs/>
          <w:sz w:val="20"/>
          <w:szCs w:val="20"/>
        </w:rPr>
        <w:t xml:space="preserve"> for preventing the CCO issues which are going to occur in the future</w:t>
      </w:r>
      <w:r w:rsidRPr="00932E81">
        <w:rPr>
          <w:rFonts w:ascii="Times New Roman" w:eastAsia="宋体" w:hAnsi="Times New Roman" w:cs="Times New Roman" w:hint="eastAsia"/>
          <w:b/>
          <w:bCs/>
          <w:sz w:val="20"/>
          <w:szCs w:val="20"/>
        </w:rPr>
        <w:t xml:space="preserve">. </w:t>
      </w:r>
    </w:p>
    <w:p w14:paraId="3E956938" w14:textId="342D57E7" w:rsidR="00EC1FAD" w:rsidRDefault="00EC1FAD" w:rsidP="00EC1FA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w:t>
      </w:r>
      <w:r w:rsidR="00932E81" w:rsidRPr="00932E81">
        <w:rPr>
          <w:rFonts w:ascii="Times New Roman" w:eastAsia="宋体" w:hAnsi="Times New Roman" w:cs="Times New Roman" w:hint="eastAsia"/>
          <w:b/>
          <w:bCs/>
          <w:sz w:val="20"/>
          <w:szCs w:val="20"/>
        </w:rPr>
        <w:t xml:space="preserve"> 1: </w:t>
      </w:r>
      <w:r w:rsidR="004C5C7E" w:rsidRPr="004C5C7E">
        <w:rPr>
          <w:rFonts w:ascii="Times New Roman" w:eastAsia="宋体" w:hAnsi="Times New Roman" w:cs="Times New Roman" w:hint="eastAsia"/>
          <w:b/>
          <w:bCs/>
          <w:sz w:val="20"/>
          <w:szCs w:val="20"/>
        </w:rPr>
        <w:t>When predicting CCO issue, timing information of CCO issue</w:t>
      </w:r>
      <w:r w:rsidR="004C5C7E">
        <w:rPr>
          <w:rFonts w:ascii="Times New Roman" w:eastAsia="宋体" w:hAnsi="Times New Roman" w:cs="Times New Roman" w:hint="eastAsia"/>
          <w:b/>
          <w:bCs/>
          <w:sz w:val="20"/>
          <w:szCs w:val="20"/>
        </w:rPr>
        <w:t xml:space="preserve"> (i.e. when the predicted CCO issue is </w:t>
      </w:r>
      <w:r w:rsidR="004C5C7E">
        <w:rPr>
          <w:rFonts w:ascii="Times New Roman" w:eastAsia="宋体" w:hAnsi="Times New Roman" w:cs="Times New Roman"/>
          <w:b/>
          <w:bCs/>
          <w:sz w:val="20"/>
          <w:szCs w:val="20"/>
        </w:rPr>
        <w:t>going</w:t>
      </w:r>
      <w:r w:rsidR="004C5C7E">
        <w:rPr>
          <w:rFonts w:ascii="Times New Roman" w:eastAsia="宋体" w:hAnsi="Times New Roman" w:cs="Times New Roman" w:hint="eastAsia"/>
          <w:b/>
          <w:bCs/>
          <w:sz w:val="20"/>
          <w:szCs w:val="20"/>
        </w:rPr>
        <w:t xml:space="preserve"> to occur)</w:t>
      </w:r>
      <w:r w:rsidR="00D27FA4">
        <w:rPr>
          <w:rFonts w:ascii="Times New Roman" w:eastAsia="宋体" w:hAnsi="Times New Roman" w:cs="Times New Roman" w:hint="eastAsia"/>
          <w:b/>
          <w:bCs/>
          <w:sz w:val="20"/>
          <w:szCs w:val="20"/>
        </w:rPr>
        <w:t xml:space="preserve"> and root cause of CCO issue</w:t>
      </w:r>
      <w:r w:rsidR="004C5C7E" w:rsidRPr="004C5C7E">
        <w:rPr>
          <w:rFonts w:ascii="Times New Roman" w:eastAsia="宋体" w:hAnsi="Times New Roman" w:cs="Times New Roman" w:hint="eastAsia"/>
          <w:b/>
          <w:bCs/>
          <w:sz w:val="20"/>
          <w:szCs w:val="20"/>
        </w:rPr>
        <w:t xml:space="preserve"> also need to be predicted</w:t>
      </w:r>
      <w:r>
        <w:rPr>
          <w:rFonts w:ascii="Times New Roman" w:eastAsia="宋体" w:hAnsi="Times New Roman" w:cs="Times New Roman" w:hint="eastAsia"/>
          <w:b/>
          <w:bCs/>
          <w:sz w:val="20"/>
          <w:szCs w:val="20"/>
        </w:rPr>
        <w:t>.</w:t>
      </w:r>
    </w:p>
    <w:p w14:paraId="33FFC1FA" w14:textId="3CC364E8" w:rsidR="004C5C7E" w:rsidRPr="00932E81" w:rsidRDefault="004C5C7E" w:rsidP="004C5C7E">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32E81">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932E81">
        <w:rPr>
          <w:rFonts w:ascii="Times New Roman" w:eastAsia="宋体" w:hAnsi="Times New Roman" w:cs="Times New Roman" w:hint="eastAsia"/>
          <w:b/>
          <w:bCs/>
          <w:sz w:val="20"/>
          <w:szCs w:val="20"/>
        </w:rPr>
        <w:t xml:space="preserve">: </w:t>
      </w:r>
      <w:r w:rsidRPr="004C5C7E">
        <w:rPr>
          <w:rFonts w:ascii="Times New Roman" w:eastAsia="宋体" w:hAnsi="Times New Roman" w:cs="Times New Roman" w:hint="eastAsia"/>
          <w:b/>
          <w:bCs/>
          <w:sz w:val="20"/>
          <w:szCs w:val="20"/>
        </w:rPr>
        <w:t xml:space="preserve">When </w:t>
      </w:r>
      <w:r>
        <w:rPr>
          <w:rFonts w:ascii="Times New Roman" w:eastAsia="宋体" w:hAnsi="Times New Roman" w:cs="Times New Roman" w:hint="eastAsia"/>
          <w:b/>
          <w:bCs/>
          <w:sz w:val="20"/>
          <w:szCs w:val="20"/>
        </w:rPr>
        <w:t>genera</w:t>
      </w:r>
      <w:r w:rsidRPr="004C5C7E">
        <w:rPr>
          <w:rFonts w:ascii="Times New Roman" w:eastAsia="宋体" w:hAnsi="Times New Roman" w:cs="Times New Roman" w:hint="eastAsia"/>
          <w:b/>
          <w:bCs/>
          <w:sz w:val="20"/>
          <w:szCs w:val="20"/>
        </w:rPr>
        <w:t xml:space="preserve">ting </w:t>
      </w:r>
      <w:r>
        <w:rPr>
          <w:rFonts w:ascii="Times New Roman" w:eastAsia="宋体" w:hAnsi="Times New Roman" w:cs="Times New Roman" w:hint="eastAsia"/>
          <w:b/>
          <w:bCs/>
          <w:sz w:val="20"/>
          <w:szCs w:val="20"/>
        </w:rPr>
        <w:t>future coverage status</w:t>
      </w:r>
      <w:r w:rsidRPr="004C5C7E">
        <w:rPr>
          <w:rFonts w:ascii="Times New Roman" w:eastAsia="宋体" w:hAnsi="Times New Roman" w:cs="Times New Roman" w:hint="eastAsia"/>
          <w:b/>
          <w:bCs/>
          <w:sz w:val="20"/>
          <w:szCs w:val="20"/>
        </w:rPr>
        <w:t xml:space="preserve">, timing information of </w:t>
      </w:r>
      <w:r>
        <w:rPr>
          <w:rFonts w:ascii="Times New Roman" w:eastAsia="宋体" w:hAnsi="Times New Roman" w:cs="Times New Roman" w:hint="eastAsia"/>
          <w:b/>
          <w:bCs/>
          <w:sz w:val="20"/>
          <w:szCs w:val="20"/>
        </w:rPr>
        <w:t xml:space="preserve">future coverage status (i.e. when the future coverage status is </w:t>
      </w:r>
      <w:r>
        <w:rPr>
          <w:rFonts w:ascii="Times New Roman" w:eastAsia="宋体" w:hAnsi="Times New Roman" w:cs="Times New Roman"/>
          <w:b/>
          <w:bCs/>
          <w:sz w:val="20"/>
          <w:szCs w:val="20"/>
        </w:rPr>
        <w:t>going</w:t>
      </w:r>
      <w:r>
        <w:rPr>
          <w:rFonts w:ascii="Times New Roman" w:eastAsia="宋体" w:hAnsi="Times New Roman" w:cs="Times New Roman" w:hint="eastAsia"/>
          <w:b/>
          <w:bCs/>
          <w:sz w:val="20"/>
          <w:szCs w:val="20"/>
        </w:rPr>
        <w:t xml:space="preserve"> to </w:t>
      </w:r>
      <w:r w:rsidR="00A34ABE">
        <w:rPr>
          <w:rFonts w:ascii="Times New Roman" w:eastAsia="宋体" w:hAnsi="Times New Roman" w:cs="Times New Roman" w:hint="eastAsia"/>
          <w:b/>
          <w:bCs/>
          <w:sz w:val="20"/>
          <w:szCs w:val="20"/>
        </w:rPr>
        <w:t>be applied</w:t>
      </w:r>
      <w:r>
        <w:rPr>
          <w:rFonts w:ascii="Times New Roman" w:eastAsia="宋体" w:hAnsi="Times New Roman" w:cs="Times New Roman" w:hint="eastAsia"/>
          <w:b/>
          <w:bCs/>
          <w:sz w:val="20"/>
          <w:szCs w:val="20"/>
        </w:rPr>
        <w:t>)</w:t>
      </w:r>
      <w:r w:rsidRPr="004C5C7E">
        <w:rPr>
          <w:rFonts w:ascii="Times New Roman" w:eastAsia="宋体" w:hAnsi="Times New Roman" w:cs="Times New Roman" w:hint="eastAsia"/>
          <w:b/>
          <w:bCs/>
          <w:sz w:val="20"/>
          <w:szCs w:val="20"/>
        </w:rPr>
        <w:t xml:space="preserve"> also need</w:t>
      </w:r>
      <w:r>
        <w:rPr>
          <w:rFonts w:ascii="Times New Roman" w:eastAsia="宋体" w:hAnsi="Times New Roman" w:cs="Times New Roman" w:hint="eastAsia"/>
          <w:b/>
          <w:bCs/>
          <w:sz w:val="20"/>
          <w:szCs w:val="20"/>
        </w:rPr>
        <w:t>s</w:t>
      </w:r>
      <w:r w:rsidRPr="004C5C7E">
        <w:rPr>
          <w:rFonts w:ascii="Times New Roman" w:eastAsia="宋体" w:hAnsi="Times New Roman" w:cs="Times New Roman" w:hint="eastAsia"/>
          <w:b/>
          <w:bCs/>
          <w:sz w:val="20"/>
          <w:szCs w:val="20"/>
        </w:rPr>
        <w:t xml:space="preserve"> to be</w:t>
      </w:r>
      <w:r>
        <w:rPr>
          <w:rFonts w:ascii="Times New Roman" w:eastAsia="宋体" w:hAnsi="Times New Roman" w:cs="Times New Roman" w:hint="eastAsia"/>
          <w:b/>
          <w:bCs/>
          <w:sz w:val="20"/>
          <w:szCs w:val="20"/>
        </w:rPr>
        <w:t xml:space="preserve"> generated</w:t>
      </w:r>
      <w:r w:rsidR="00EC1FAD">
        <w:rPr>
          <w:rFonts w:ascii="Times New Roman" w:eastAsia="宋体" w:hAnsi="Times New Roman" w:cs="Times New Roman" w:hint="eastAsia"/>
          <w:b/>
          <w:bCs/>
          <w:sz w:val="20"/>
          <w:szCs w:val="20"/>
        </w:rPr>
        <w:t xml:space="preserve">, i.e., the output of AI/ML-based CCO should include future coverage status and related </w:t>
      </w:r>
      <w:r w:rsidR="00EC1FAD" w:rsidRPr="00940724">
        <w:rPr>
          <w:rFonts w:ascii="Times New Roman" w:eastAsia="宋体" w:hAnsi="Times New Roman" w:cs="Times New Roman"/>
          <w:b/>
          <w:bCs/>
          <w:sz w:val="20"/>
          <w:szCs w:val="20"/>
        </w:rPr>
        <w:t>timing information</w:t>
      </w:r>
      <w:r w:rsidR="00EC1FAD">
        <w:rPr>
          <w:rFonts w:ascii="Times New Roman" w:eastAsia="宋体" w:hAnsi="Times New Roman" w:cs="Times New Roman" w:hint="eastAsia"/>
          <w:b/>
          <w:bCs/>
          <w:sz w:val="20"/>
          <w:szCs w:val="20"/>
        </w:rPr>
        <w:t>.</w:t>
      </w:r>
    </w:p>
    <w:p w14:paraId="11D1ADA8" w14:textId="45DB1693" w:rsidR="004C5C7E" w:rsidRDefault="00A34ABE" w:rsidP="00932E81">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Therefore, based on the </w:t>
      </w:r>
      <w:r>
        <w:rPr>
          <w:rFonts w:ascii="Times New Roman" w:eastAsia="宋体" w:hAnsi="Times New Roman" w:cs="Times New Roman"/>
          <w:sz w:val="20"/>
          <w:szCs w:val="20"/>
        </w:rPr>
        <w:t>agreements</w:t>
      </w:r>
      <w:r>
        <w:rPr>
          <w:rFonts w:ascii="Times New Roman" w:eastAsia="宋体" w:hAnsi="Times New Roman" w:cs="Times New Roman" w:hint="eastAsia"/>
          <w:sz w:val="20"/>
          <w:szCs w:val="20"/>
        </w:rPr>
        <w:t xml:space="preserve"> reached in the previous meetings and </w:t>
      </w:r>
      <w:r>
        <w:rPr>
          <w:rFonts w:ascii="Times New Roman" w:eastAsia="宋体" w:hAnsi="Times New Roman" w:cs="Times New Roman"/>
          <w:sz w:val="20"/>
          <w:szCs w:val="20"/>
        </w:rPr>
        <w:t>analysis</w:t>
      </w:r>
      <w:r>
        <w:rPr>
          <w:rFonts w:ascii="Times New Roman" w:eastAsia="宋体" w:hAnsi="Times New Roman" w:cs="Times New Roman" w:hint="eastAsia"/>
          <w:sz w:val="20"/>
          <w:szCs w:val="20"/>
        </w:rPr>
        <w:t xml:space="preserve"> above, </w:t>
      </w:r>
      <w:r w:rsidR="00EC1FAD" w:rsidRPr="00EC1FAD">
        <w:rPr>
          <w:rFonts w:ascii="Times New Roman" w:eastAsia="宋体" w:hAnsi="Times New Roman" w:cs="Times New Roman" w:hint="eastAsia"/>
          <w:sz w:val="20"/>
          <w:szCs w:val="20"/>
        </w:rPr>
        <w:t>we consider the following solution</w:t>
      </w:r>
      <w:r>
        <w:rPr>
          <w:rFonts w:ascii="Times New Roman" w:eastAsia="宋体" w:hAnsi="Times New Roman" w:cs="Times New Roman" w:hint="eastAsia"/>
          <w:sz w:val="20"/>
          <w:szCs w:val="20"/>
        </w:rPr>
        <w:t>s</w:t>
      </w:r>
      <w:r w:rsidR="00EC1FAD" w:rsidRPr="00EC1FAD">
        <w:rPr>
          <w:rFonts w:ascii="Times New Roman" w:eastAsia="宋体" w:hAnsi="Times New Roman" w:cs="Times New Roman" w:hint="eastAsia"/>
          <w:sz w:val="20"/>
          <w:szCs w:val="20"/>
        </w:rPr>
        <w:t>:</w:t>
      </w:r>
    </w:p>
    <w:p w14:paraId="257E69CD" w14:textId="7035EE6F" w:rsidR="00A34ABE" w:rsidRPr="00A34ABE" w:rsidRDefault="00A34ABE" w:rsidP="00A34ABE">
      <w:pPr>
        <w:spacing w:after="180"/>
        <w:ind w:left="568" w:hanging="284"/>
        <w:rPr>
          <w:rFonts w:ascii="Times New Roman" w:eastAsia="宋体" w:hAnsi="Times New Roman" w:cs="Times New Roman"/>
          <w:b/>
          <w:bCs/>
          <w:sz w:val="20"/>
          <w:szCs w:val="20"/>
          <w:lang w:val="en-GB" w:eastAsia="en-US"/>
        </w:rPr>
      </w:pPr>
      <w:r w:rsidRPr="00A34ABE">
        <w:rPr>
          <w:rFonts w:ascii="Times New Roman" w:eastAsia="宋体" w:hAnsi="Times New Roman" w:cs="Times New Roman" w:hint="eastAsia"/>
          <w:b/>
          <w:bCs/>
          <w:sz w:val="20"/>
          <w:szCs w:val="20"/>
          <w:lang w:val="en-GB" w:eastAsia="en-US"/>
        </w:rPr>
        <w:t>-</w:t>
      </w:r>
      <w:r>
        <w:rPr>
          <w:rFonts w:ascii="Times New Roman" w:eastAsia="宋体" w:hAnsi="Times New Roman" w:cs="Times New Roman" w:hint="eastAsia"/>
          <w:b/>
          <w:bCs/>
          <w:sz w:val="20"/>
          <w:szCs w:val="20"/>
          <w:lang w:val="en-GB" w:eastAsia="en-US"/>
        </w:rPr>
        <w:tab/>
      </w:r>
      <w:r w:rsidRPr="00A34ABE">
        <w:rPr>
          <w:rFonts w:ascii="Times New Roman" w:eastAsia="宋体" w:hAnsi="Times New Roman" w:cs="Times New Roman" w:hint="eastAsia"/>
          <w:b/>
          <w:bCs/>
          <w:sz w:val="20"/>
          <w:szCs w:val="20"/>
          <w:lang w:val="en-GB" w:eastAsia="en-US"/>
        </w:rPr>
        <w:t>for the non-split architecture,</w:t>
      </w:r>
    </w:p>
    <w:p w14:paraId="47539D30" w14:textId="346BD949" w:rsidR="00EC1FAD" w:rsidRPr="00A34ABE" w:rsidRDefault="00A34ABE" w:rsidP="00A34ABE">
      <w:pPr>
        <w:spacing w:after="180"/>
        <w:ind w:left="568"/>
        <w:rPr>
          <w:rFonts w:ascii="Times New Roman" w:eastAsia="宋体" w:hAnsi="Times New Roman" w:cs="Times New Roman"/>
          <w:sz w:val="20"/>
          <w:szCs w:val="20"/>
          <w:lang w:val="en-GB"/>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0: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 predicts the CCO issue</w:t>
      </w:r>
      <w:r w:rsidR="009E4412">
        <w:rPr>
          <w:rFonts w:ascii="Times New Roman" w:eastAsia="宋体" w:hAnsi="Times New Roman" w:cs="Times New Roman" w:hint="eastAsia"/>
          <w:sz w:val="20"/>
          <w:szCs w:val="20"/>
          <w:lang w:val="en-GB"/>
        </w:rPr>
        <w:t xml:space="preserve"> </w:t>
      </w:r>
      <w:r w:rsidR="009E4412" w:rsidRPr="00A34ABE">
        <w:rPr>
          <w:rFonts w:ascii="Times New Roman" w:eastAsia="宋体" w:hAnsi="Times New Roman" w:cs="Times New Roman" w:hint="eastAsia"/>
          <w:sz w:val="20"/>
          <w:szCs w:val="20"/>
          <w:lang w:val="en-GB" w:eastAsia="en-US"/>
        </w:rPr>
        <w:t>and related timing information (i.e. when the predicted CCO issue is going to occur)</w:t>
      </w:r>
      <w:r w:rsidR="009E4412">
        <w:rPr>
          <w:rFonts w:ascii="Times New Roman" w:eastAsia="宋体" w:hAnsi="Times New Roman" w:cs="Times New Roman" w:hint="eastAsia"/>
          <w:sz w:val="20"/>
          <w:szCs w:val="20"/>
          <w:lang w:val="en-GB"/>
        </w:rPr>
        <w:t xml:space="preserve"> as well as</w:t>
      </w:r>
      <w:r w:rsidR="00D27FA4" w:rsidRPr="00A34ABE">
        <w:rPr>
          <w:rFonts w:ascii="Times New Roman" w:eastAsia="宋体" w:hAnsi="Times New Roman" w:cs="Times New Roman" w:hint="eastAsia"/>
          <w:sz w:val="20"/>
          <w:szCs w:val="20"/>
          <w:lang w:val="en-GB" w:eastAsia="en-US"/>
        </w:rPr>
        <w:t xml:space="preserve"> root cause </w:t>
      </w:r>
      <w:r w:rsidR="009E4412">
        <w:rPr>
          <w:rFonts w:ascii="Times New Roman" w:eastAsia="宋体" w:hAnsi="Times New Roman" w:cs="Times New Roman" w:hint="eastAsia"/>
          <w:sz w:val="20"/>
          <w:szCs w:val="20"/>
          <w:lang w:val="en-GB"/>
        </w:rPr>
        <w:t>of predicted CCO issue</w:t>
      </w:r>
      <w:r w:rsidR="00946AFC">
        <w:rPr>
          <w:rFonts w:ascii="Times New Roman" w:eastAsia="宋体" w:hAnsi="Times New Roman" w:cs="Times New Roman" w:hint="eastAsia"/>
          <w:sz w:val="20"/>
          <w:szCs w:val="20"/>
          <w:lang w:val="en-GB"/>
        </w:rPr>
        <w:t>.</w:t>
      </w:r>
    </w:p>
    <w:p w14:paraId="6DC211E0" w14:textId="18C91405" w:rsidR="00EC1FAD" w:rsidRPr="00A34ABE" w:rsidRDefault="00A34ABE" w:rsidP="00A34ABE">
      <w:pPr>
        <w:spacing w:after="180"/>
        <w:ind w:left="568"/>
        <w:rPr>
          <w:rFonts w:ascii="Times New Roman" w:eastAsia="宋体" w:hAnsi="Times New Roman" w:cs="Times New Roman" w:hint="eastAsia"/>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1: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 generates the future coverage status</w:t>
      </w:r>
      <w:r w:rsidR="00EC1FAD" w:rsidRPr="00A34ABE">
        <w:rPr>
          <w:rFonts w:ascii="Times New Roman" w:eastAsia="宋体" w:hAnsi="Times New Roman" w:cs="Times New Roman" w:hint="eastAsia"/>
          <w:sz w:val="20"/>
          <w:szCs w:val="20"/>
          <w:lang w:val="en-GB" w:eastAsia="en-US"/>
        </w:rPr>
        <w:t xml:space="preserve"> and related timing information</w:t>
      </w:r>
      <w:r w:rsidR="003E6B03" w:rsidRPr="00A34ABE">
        <w:rPr>
          <w:rFonts w:ascii="Times New Roman" w:eastAsia="宋体" w:hAnsi="Times New Roman" w:cs="Times New Roman" w:hint="eastAsia"/>
          <w:sz w:val="20"/>
          <w:szCs w:val="20"/>
          <w:lang w:val="en-GB" w:eastAsia="en-US"/>
        </w:rPr>
        <w:t xml:space="preserve"> (i.e. when the future coverage status is going to be applied)</w:t>
      </w:r>
      <w:r w:rsidR="00EC1FAD" w:rsidRPr="00A34ABE">
        <w:rPr>
          <w:rFonts w:ascii="Times New Roman" w:eastAsia="宋体" w:hAnsi="Times New Roman" w:cs="Times New Roman"/>
          <w:sz w:val="20"/>
          <w:szCs w:val="20"/>
          <w:lang w:val="en-GB" w:eastAsia="en-US"/>
        </w:rPr>
        <w:t xml:space="preserve"> based on the predicted CCO issue</w:t>
      </w:r>
      <w:r w:rsidR="009E4412">
        <w:rPr>
          <w:rFonts w:ascii="Times New Roman" w:eastAsia="宋体" w:hAnsi="Times New Roman" w:cs="Times New Roman" w:hint="eastAsia"/>
          <w:sz w:val="20"/>
          <w:szCs w:val="20"/>
          <w:lang w:val="en-GB"/>
        </w:rPr>
        <w:t xml:space="preserve"> and </w:t>
      </w:r>
      <w:r w:rsidR="00D27FA4" w:rsidRPr="00A34ABE">
        <w:rPr>
          <w:rFonts w:ascii="Times New Roman" w:eastAsia="宋体" w:hAnsi="Times New Roman" w:cs="Times New Roman" w:hint="eastAsia"/>
          <w:sz w:val="20"/>
          <w:szCs w:val="20"/>
          <w:lang w:val="en-GB" w:eastAsia="en-US"/>
        </w:rPr>
        <w:t>related timing information</w:t>
      </w:r>
      <w:r w:rsidR="009E4412">
        <w:rPr>
          <w:rFonts w:ascii="Times New Roman" w:eastAsia="宋体" w:hAnsi="Times New Roman" w:cs="Times New Roman" w:hint="eastAsia"/>
          <w:sz w:val="20"/>
          <w:szCs w:val="20"/>
          <w:lang w:val="en-GB"/>
        </w:rPr>
        <w:t xml:space="preserve">, </w:t>
      </w:r>
      <w:r w:rsidR="009E4412" w:rsidRPr="00A34ABE">
        <w:rPr>
          <w:rFonts w:ascii="Times New Roman" w:eastAsia="宋体" w:hAnsi="Times New Roman" w:cs="Times New Roman" w:hint="eastAsia"/>
          <w:sz w:val="20"/>
          <w:szCs w:val="20"/>
          <w:lang w:val="en-GB" w:eastAsia="en-US"/>
        </w:rPr>
        <w:t>root cause</w:t>
      </w:r>
      <w:r w:rsidR="009E4412">
        <w:rPr>
          <w:rFonts w:ascii="Times New Roman" w:eastAsia="宋体" w:hAnsi="Times New Roman" w:cs="Times New Roman" w:hint="eastAsia"/>
          <w:sz w:val="20"/>
          <w:szCs w:val="20"/>
          <w:lang w:val="en-GB"/>
        </w:rPr>
        <w:t xml:space="preserve"> of predicted CCO issue and other information.</w:t>
      </w:r>
    </w:p>
    <w:p w14:paraId="4934BD9A" w14:textId="458EDA37"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2: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 sends the</w:t>
      </w:r>
      <w:r w:rsidR="00501D50" w:rsidRPr="00501D50">
        <w:rPr>
          <w:rFonts w:ascii="Times New Roman" w:eastAsia="宋体" w:hAnsi="Times New Roman" w:cs="Times New Roman"/>
          <w:sz w:val="20"/>
          <w:szCs w:val="20"/>
          <w:lang w:val="en-GB" w:eastAsia="en-US"/>
        </w:rPr>
        <w:t xml:space="preserve"> </w:t>
      </w:r>
      <w:r w:rsidR="00501D50" w:rsidRPr="00A34ABE">
        <w:rPr>
          <w:rFonts w:ascii="Times New Roman" w:eastAsia="宋体" w:hAnsi="Times New Roman" w:cs="Times New Roman"/>
          <w:sz w:val="20"/>
          <w:szCs w:val="20"/>
          <w:lang w:val="en-GB" w:eastAsia="en-US"/>
        </w:rPr>
        <w:t>predicts the CCO issue</w:t>
      </w:r>
      <w:r w:rsidR="00501D50">
        <w:rPr>
          <w:rFonts w:ascii="Times New Roman" w:eastAsia="宋体" w:hAnsi="Times New Roman" w:cs="Times New Roman" w:hint="eastAsia"/>
          <w:sz w:val="20"/>
          <w:szCs w:val="20"/>
          <w:lang w:val="en-GB"/>
        </w:rPr>
        <w:t xml:space="preserve"> </w:t>
      </w:r>
      <w:r w:rsidR="00501D50" w:rsidRPr="00A34ABE">
        <w:rPr>
          <w:rFonts w:ascii="Times New Roman" w:eastAsia="宋体" w:hAnsi="Times New Roman" w:cs="Times New Roman" w:hint="eastAsia"/>
          <w:sz w:val="20"/>
          <w:szCs w:val="20"/>
          <w:lang w:val="en-GB" w:eastAsia="en-US"/>
        </w:rPr>
        <w:t>and related timing information (i.e. when the predicted CCO issue is going to occur)</w:t>
      </w:r>
      <w:r w:rsidR="00501D50">
        <w:rPr>
          <w:rFonts w:ascii="Times New Roman" w:eastAsia="宋体" w:hAnsi="Times New Roman" w:cs="Times New Roman" w:hint="eastAsia"/>
          <w:sz w:val="20"/>
          <w:szCs w:val="20"/>
          <w:lang w:val="en-GB"/>
        </w:rPr>
        <w:t xml:space="preserve">, </w:t>
      </w:r>
      <w:r w:rsidR="00501D50" w:rsidRPr="00A34ABE">
        <w:rPr>
          <w:rFonts w:ascii="Times New Roman" w:eastAsia="宋体" w:hAnsi="Times New Roman" w:cs="Times New Roman" w:hint="eastAsia"/>
          <w:sz w:val="20"/>
          <w:szCs w:val="20"/>
          <w:lang w:val="en-GB" w:eastAsia="en-US"/>
        </w:rPr>
        <w:t xml:space="preserve">root cause </w:t>
      </w:r>
      <w:r w:rsidR="00501D50">
        <w:rPr>
          <w:rFonts w:ascii="Times New Roman" w:eastAsia="宋体" w:hAnsi="Times New Roman" w:cs="Times New Roman" w:hint="eastAsia"/>
          <w:sz w:val="20"/>
          <w:szCs w:val="20"/>
          <w:lang w:val="en-GB"/>
        </w:rPr>
        <w:t>of predicted CCO issue</w:t>
      </w:r>
      <w:r w:rsidR="00501D50">
        <w:rPr>
          <w:rFonts w:ascii="Times New Roman" w:eastAsia="宋体" w:hAnsi="Times New Roman" w:cs="Times New Roman" w:hint="eastAsia"/>
          <w:sz w:val="20"/>
          <w:szCs w:val="20"/>
          <w:lang w:val="en-GB"/>
        </w:rPr>
        <w:t>,</w:t>
      </w:r>
      <w:r w:rsidR="00EC1FAD" w:rsidRPr="00A34ABE">
        <w:rPr>
          <w:rFonts w:ascii="Times New Roman" w:eastAsia="宋体" w:hAnsi="Times New Roman" w:cs="Times New Roman"/>
          <w:sz w:val="20"/>
          <w:szCs w:val="20"/>
          <w:lang w:val="en-GB" w:eastAsia="en-US"/>
        </w:rPr>
        <w:t xml:space="preserve"> future coverage status </w:t>
      </w:r>
      <w:r w:rsidR="003E6B03" w:rsidRPr="00A34ABE">
        <w:rPr>
          <w:rFonts w:ascii="Times New Roman" w:eastAsia="宋体" w:hAnsi="Times New Roman" w:cs="Times New Roman" w:hint="eastAsia"/>
          <w:sz w:val="20"/>
          <w:szCs w:val="20"/>
          <w:lang w:val="en-GB" w:eastAsia="en-US"/>
        </w:rPr>
        <w:t xml:space="preserve">and related timing information </w:t>
      </w:r>
      <w:r w:rsidR="00EC1FAD" w:rsidRPr="00A34ABE">
        <w:rPr>
          <w:rFonts w:ascii="Times New Roman" w:eastAsia="宋体" w:hAnsi="Times New Roman" w:cs="Times New Roman"/>
          <w:sz w:val="20"/>
          <w:szCs w:val="20"/>
          <w:lang w:val="en-GB" w:eastAsia="en-US"/>
        </w:rPr>
        <w:t xml:space="preserve">to neighbour </w:t>
      </w:r>
      <w:proofErr w:type="spellStart"/>
      <w:r w:rsidR="00EC1FAD" w:rsidRPr="00A34ABE">
        <w:rPr>
          <w:rFonts w:ascii="Times New Roman" w:eastAsia="宋体" w:hAnsi="Times New Roman" w:cs="Times New Roman"/>
          <w:sz w:val="20"/>
          <w:szCs w:val="20"/>
          <w:lang w:val="en-GB" w:eastAsia="en-US"/>
        </w:rPr>
        <w:t>gNBs</w:t>
      </w:r>
      <w:proofErr w:type="spellEnd"/>
      <w:r w:rsidR="00EC1FAD" w:rsidRPr="00A34ABE">
        <w:rPr>
          <w:rFonts w:ascii="Times New Roman" w:eastAsia="宋体" w:hAnsi="Times New Roman" w:cs="Times New Roman"/>
          <w:sz w:val="20"/>
          <w:szCs w:val="20"/>
          <w:lang w:val="en-GB" w:eastAsia="en-US"/>
        </w:rPr>
        <w:t xml:space="preserve">. </w:t>
      </w:r>
    </w:p>
    <w:p w14:paraId="70C0679E" w14:textId="0887B841" w:rsidR="003E6B03" w:rsidRPr="00A34ABE" w:rsidRDefault="00A34ABE" w:rsidP="00A34ABE">
      <w:pPr>
        <w:spacing w:after="180"/>
        <w:ind w:left="568" w:hanging="284"/>
        <w:rPr>
          <w:rFonts w:ascii="Times New Roman" w:eastAsia="宋体" w:hAnsi="Times New Roman" w:cs="Times New Roman"/>
          <w:b/>
          <w:bCs/>
          <w:sz w:val="20"/>
          <w:szCs w:val="20"/>
          <w:lang w:val="en-GB" w:eastAsia="en-US"/>
        </w:rPr>
      </w:pPr>
      <w:r>
        <w:rPr>
          <w:rFonts w:ascii="Times New Roman" w:eastAsia="宋体" w:hAnsi="Times New Roman" w:cs="Times New Roman" w:hint="eastAsia"/>
          <w:b/>
          <w:bCs/>
          <w:sz w:val="20"/>
          <w:szCs w:val="20"/>
          <w:lang w:val="en-GB"/>
        </w:rPr>
        <w:t>-</w:t>
      </w:r>
      <w:r>
        <w:rPr>
          <w:rFonts w:ascii="Times New Roman" w:eastAsia="宋体" w:hAnsi="Times New Roman" w:cs="Times New Roman"/>
          <w:b/>
          <w:bCs/>
          <w:sz w:val="20"/>
          <w:szCs w:val="20"/>
          <w:lang w:val="en-GB"/>
        </w:rPr>
        <w:tab/>
      </w:r>
      <w:r w:rsidR="003E6B03" w:rsidRPr="00A34ABE">
        <w:rPr>
          <w:rFonts w:ascii="Times New Roman" w:eastAsia="宋体" w:hAnsi="Times New Roman" w:cs="Times New Roman" w:hint="eastAsia"/>
          <w:b/>
          <w:bCs/>
          <w:sz w:val="20"/>
          <w:szCs w:val="20"/>
          <w:lang w:val="en-GB" w:eastAsia="en-US"/>
        </w:rPr>
        <w:t>For the split architecture, we consider the following solution:</w:t>
      </w:r>
    </w:p>
    <w:p w14:paraId="3BCFD23E" w14:textId="3C47014F"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0: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-CU predicts </w:t>
      </w:r>
      <w:r w:rsidR="00EC1FAD" w:rsidRPr="00A34ABE">
        <w:rPr>
          <w:rFonts w:ascii="Times New Roman" w:eastAsia="宋体" w:hAnsi="Times New Roman" w:cs="Times New Roman" w:hint="eastAsia"/>
          <w:sz w:val="20"/>
          <w:szCs w:val="20"/>
          <w:lang w:val="en-GB" w:eastAsia="en-US"/>
        </w:rPr>
        <w:t xml:space="preserve">the </w:t>
      </w:r>
      <w:r w:rsidR="009E4412" w:rsidRPr="00A34ABE">
        <w:rPr>
          <w:rFonts w:ascii="Times New Roman" w:eastAsia="宋体" w:hAnsi="Times New Roman" w:cs="Times New Roman"/>
          <w:sz w:val="20"/>
          <w:szCs w:val="20"/>
          <w:lang w:val="en-GB" w:eastAsia="en-US"/>
        </w:rPr>
        <w:t>CCO issue</w:t>
      </w:r>
      <w:r w:rsidR="009E4412">
        <w:rPr>
          <w:rFonts w:ascii="Times New Roman" w:eastAsia="宋体" w:hAnsi="Times New Roman" w:cs="Times New Roman" w:hint="eastAsia"/>
          <w:sz w:val="20"/>
          <w:szCs w:val="20"/>
          <w:lang w:val="en-GB"/>
        </w:rPr>
        <w:t xml:space="preserve"> </w:t>
      </w:r>
      <w:r w:rsidR="009E4412" w:rsidRPr="00A34ABE">
        <w:rPr>
          <w:rFonts w:ascii="Times New Roman" w:eastAsia="宋体" w:hAnsi="Times New Roman" w:cs="Times New Roman" w:hint="eastAsia"/>
          <w:sz w:val="20"/>
          <w:szCs w:val="20"/>
          <w:lang w:val="en-GB" w:eastAsia="en-US"/>
        </w:rPr>
        <w:t>and related timing information (i.e. when the predicted CCO issue is going to occur)</w:t>
      </w:r>
      <w:r w:rsidR="009E4412">
        <w:rPr>
          <w:rFonts w:ascii="Times New Roman" w:eastAsia="宋体" w:hAnsi="Times New Roman" w:cs="Times New Roman" w:hint="eastAsia"/>
          <w:sz w:val="20"/>
          <w:szCs w:val="20"/>
          <w:lang w:val="en-GB"/>
        </w:rPr>
        <w:t xml:space="preserve"> as well as</w:t>
      </w:r>
      <w:r w:rsidR="009E4412" w:rsidRPr="00A34ABE">
        <w:rPr>
          <w:rFonts w:ascii="Times New Roman" w:eastAsia="宋体" w:hAnsi="Times New Roman" w:cs="Times New Roman" w:hint="eastAsia"/>
          <w:sz w:val="20"/>
          <w:szCs w:val="20"/>
          <w:lang w:val="en-GB" w:eastAsia="en-US"/>
        </w:rPr>
        <w:t xml:space="preserve"> root cause </w:t>
      </w:r>
      <w:r w:rsidR="009E4412">
        <w:rPr>
          <w:rFonts w:ascii="Times New Roman" w:eastAsia="宋体" w:hAnsi="Times New Roman" w:cs="Times New Roman" w:hint="eastAsia"/>
          <w:sz w:val="20"/>
          <w:szCs w:val="20"/>
          <w:lang w:val="en-GB"/>
        </w:rPr>
        <w:t>of predicted CCO issue.</w:t>
      </w:r>
    </w:p>
    <w:p w14:paraId="2EC155A3" w14:textId="3FC38066"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1: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-CU sends the predicted CCO issue</w:t>
      </w:r>
      <w:r w:rsidR="009E4412" w:rsidRPr="009E4412">
        <w:rPr>
          <w:rFonts w:ascii="Times New Roman" w:eastAsia="宋体" w:hAnsi="Times New Roman" w:cs="Times New Roman"/>
          <w:sz w:val="20"/>
          <w:szCs w:val="20"/>
          <w:lang w:val="en-GB" w:eastAsia="en-US"/>
        </w:rPr>
        <w:t xml:space="preserve"> </w:t>
      </w:r>
      <w:r w:rsidR="009E4412" w:rsidRPr="00A34ABE">
        <w:rPr>
          <w:rFonts w:ascii="Times New Roman" w:eastAsia="宋体" w:hAnsi="Times New Roman" w:cs="Times New Roman" w:hint="eastAsia"/>
          <w:sz w:val="20"/>
          <w:szCs w:val="20"/>
          <w:lang w:val="en-GB" w:eastAsia="en-US"/>
        </w:rPr>
        <w:t>and related timing information (i.e. when the predicted CCO issue is going to occur)</w:t>
      </w:r>
      <w:r w:rsidR="009E4412">
        <w:rPr>
          <w:rFonts w:ascii="Times New Roman" w:eastAsia="宋体" w:hAnsi="Times New Roman" w:cs="Times New Roman" w:hint="eastAsia"/>
          <w:sz w:val="20"/>
          <w:szCs w:val="20"/>
          <w:lang w:val="en-GB"/>
        </w:rPr>
        <w:t xml:space="preserve"> as well as</w:t>
      </w:r>
      <w:r w:rsidR="009E4412" w:rsidRPr="00A34ABE">
        <w:rPr>
          <w:rFonts w:ascii="Times New Roman" w:eastAsia="宋体" w:hAnsi="Times New Roman" w:cs="Times New Roman" w:hint="eastAsia"/>
          <w:sz w:val="20"/>
          <w:szCs w:val="20"/>
          <w:lang w:val="en-GB" w:eastAsia="en-US"/>
        </w:rPr>
        <w:t xml:space="preserve"> root cause </w:t>
      </w:r>
      <w:r w:rsidR="009E4412">
        <w:rPr>
          <w:rFonts w:ascii="Times New Roman" w:eastAsia="宋体" w:hAnsi="Times New Roman" w:cs="Times New Roman" w:hint="eastAsia"/>
          <w:sz w:val="20"/>
          <w:szCs w:val="20"/>
          <w:lang w:val="en-GB"/>
        </w:rPr>
        <w:t>of predicted CCO issue</w:t>
      </w:r>
      <w:r w:rsidR="003E6B03" w:rsidRPr="00A34ABE">
        <w:rPr>
          <w:rFonts w:ascii="Times New Roman" w:eastAsia="宋体" w:hAnsi="Times New Roman" w:cs="Times New Roman"/>
          <w:sz w:val="20"/>
          <w:szCs w:val="20"/>
          <w:lang w:val="en-GB" w:eastAsia="en-US"/>
        </w:rPr>
        <w:t xml:space="preserve"> </w:t>
      </w:r>
      <w:r w:rsidR="00EC1FAD" w:rsidRPr="00A34ABE">
        <w:rPr>
          <w:rFonts w:ascii="Times New Roman" w:eastAsia="宋体" w:hAnsi="Times New Roman" w:cs="Times New Roman"/>
          <w:sz w:val="20"/>
          <w:szCs w:val="20"/>
          <w:lang w:val="en-GB" w:eastAsia="en-US"/>
        </w:rPr>
        <w:t xml:space="preserve">to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-DU.</w:t>
      </w:r>
    </w:p>
    <w:p w14:paraId="49FF2222" w14:textId="1B9A08C5"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2: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-DU generates the future coverage status </w:t>
      </w:r>
      <w:r w:rsidR="003E6B03" w:rsidRPr="00A34ABE">
        <w:rPr>
          <w:rFonts w:ascii="Times New Roman" w:eastAsia="宋体" w:hAnsi="Times New Roman" w:cs="Times New Roman" w:hint="eastAsia"/>
          <w:sz w:val="20"/>
          <w:szCs w:val="20"/>
          <w:lang w:val="en-GB" w:eastAsia="en-US"/>
        </w:rPr>
        <w:t>and related timing information (</w:t>
      </w:r>
      <w:bookmarkStart w:id="7" w:name="_Hlk174090829"/>
      <w:r w:rsidR="003E6B03" w:rsidRPr="00A34ABE">
        <w:rPr>
          <w:rFonts w:ascii="Times New Roman" w:eastAsia="宋体" w:hAnsi="Times New Roman" w:cs="Times New Roman" w:hint="eastAsia"/>
          <w:sz w:val="20"/>
          <w:szCs w:val="20"/>
          <w:lang w:val="en-GB" w:eastAsia="en-US"/>
        </w:rPr>
        <w:t>i.e. when the future coverage status is going to be applied</w:t>
      </w:r>
      <w:bookmarkEnd w:id="7"/>
      <w:r w:rsidR="003E6B03" w:rsidRPr="00A34ABE">
        <w:rPr>
          <w:rFonts w:ascii="Times New Roman" w:eastAsia="宋体" w:hAnsi="Times New Roman" w:cs="Times New Roman" w:hint="eastAsia"/>
          <w:sz w:val="20"/>
          <w:szCs w:val="20"/>
          <w:lang w:val="en-GB" w:eastAsia="en-US"/>
        </w:rPr>
        <w:t xml:space="preserve">) </w:t>
      </w:r>
      <w:r w:rsidR="00EC1FAD" w:rsidRPr="00A34ABE">
        <w:rPr>
          <w:rFonts w:ascii="Times New Roman" w:eastAsia="宋体" w:hAnsi="Times New Roman" w:cs="Times New Roman"/>
          <w:sz w:val="20"/>
          <w:szCs w:val="20"/>
          <w:lang w:val="en-GB" w:eastAsia="en-US"/>
        </w:rPr>
        <w:t xml:space="preserve">based on the predicted </w:t>
      </w:r>
      <w:r w:rsidR="009E4412" w:rsidRPr="00A34ABE">
        <w:rPr>
          <w:rFonts w:ascii="Times New Roman" w:eastAsia="宋体" w:hAnsi="Times New Roman" w:cs="Times New Roman"/>
          <w:sz w:val="20"/>
          <w:szCs w:val="20"/>
          <w:lang w:val="en-GB" w:eastAsia="en-US"/>
        </w:rPr>
        <w:t>CCO issue</w:t>
      </w:r>
      <w:r w:rsidR="009E4412">
        <w:rPr>
          <w:rFonts w:ascii="Times New Roman" w:eastAsia="宋体" w:hAnsi="Times New Roman" w:cs="Times New Roman" w:hint="eastAsia"/>
          <w:sz w:val="20"/>
          <w:szCs w:val="20"/>
          <w:lang w:val="en-GB"/>
        </w:rPr>
        <w:t xml:space="preserve"> </w:t>
      </w:r>
      <w:bookmarkStart w:id="8" w:name="_Hlk174089036"/>
      <w:r w:rsidR="009E4412" w:rsidRPr="00A34ABE">
        <w:rPr>
          <w:rFonts w:ascii="Times New Roman" w:eastAsia="宋体" w:hAnsi="Times New Roman" w:cs="Times New Roman" w:hint="eastAsia"/>
          <w:sz w:val="20"/>
          <w:szCs w:val="20"/>
          <w:lang w:val="en-GB" w:eastAsia="en-US"/>
        </w:rPr>
        <w:t>and related timing information</w:t>
      </w:r>
      <w:r w:rsidR="009E4412">
        <w:rPr>
          <w:rFonts w:ascii="Times New Roman" w:eastAsia="宋体" w:hAnsi="Times New Roman" w:cs="Times New Roman" w:hint="eastAsia"/>
          <w:sz w:val="20"/>
          <w:szCs w:val="20"/>
          <w:lang w:val="en-GB"/>
        </w:rPr>
        <w:t xml:space="preserve">, </w:t>
      </w:r>
      <w:r w:rsidR="009E4412" w:rsidRPr="00A34ABE">
        <w:rPr>
          <w:rFonts w:ascii="Times New Roman" w:eastAsia="宋体" w:hAnsi="Times New Roman" w:cs="Times New Roman" w:hint="eastAsia"/>
          <w:sz w:val="20"/>
          <w:szCs w:val="20"/>
          <w:lang w:val="en-GB" w:eastAsia="en-US"/>
        </w:rPr>
        <w:t xml:space="preserve">root cause </w:t>
      </w:r>
      <w:r w:rsidR="009E4412">
        <w:rPr>
          <w:rFonts w:ascii="Times New Roman" w:eastAsia="宋体" w:hAnsi="Times New Roman" w:cs="Times New Roman" w:hint="eastAsia"/>
          <w:sz w:val="20"/>
          <w:szCs w:val="20"/>
          <w:lang w:val="en-GB"/>
        </w:rPr>
        <w:t>of predicted CCO issue</w:t>
      </w:r>
      <w:r w:rsidR="009E4412">
        <w:rPr>
          <w:rFonts w:ascii="Times New Roman" w:eastAsia="宋体" w:hAnsi="Times New Roman" w:cs="Times New Roman" w:hint="eastAsia"/>
          <w:sz w:val="20"/>
          <w:szCs w:val="20"/>
          <w:lang w:val="en-GB"/>
        </w:rPr>
        <w:t xml:space="preserve"> and other information</w:t>
      </w:r>
      <w:r w:rsidR="009E4412">
        <w:rPr>
          <w:rFonts w:ascii="Times New Roman" w:eastAsia="宋体" w:hAnsi="Times New Roman" w:cs="Times New Roman" w:hint="eastAsia"/>
          <w:sz w:val="20"/>
          <w:szCs w:val="20"/>
          <w:lang w:val="en-GB"/>
        </w:rPr>
        <w:t>.</w:t>
      </w:r>
      <w:bookmarkEnd w:id="8"/>
    </w:p>
    <w:p w14:paraId="5BCD5CF9" w14:textId="09607CA3"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3: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-DU sends the future coverage status </w:t>
      </w:r>
      <w:r w:rsidR="003E6B03" w:rsidRPr="00A34ABE">
        <w:rPr>
          <w:rFonts w:ascii="Times New Roman" w:eastAsia="宋体" w:hAnsi="Times New Roman" w:cs="Times New Roman" w:hint="eastAsia"/>
          <w:sz w:val="20"/>
          <w:szCs w:val="20"/>
          <w:lang w:val="en-GB" w:eastAsia="en-US"/>
        </w:rPr>
        <w:t>and related timing information</w:t>
      </w:r>
      <w:r w:rsidR="003E6B03" w:rsidRPr="00A34ABE">
        <w:rPr>
          <w:rFonts w:ascii="Times New Roman" w:eastAsia="宋体" w:hAnsi="Times New Roman" w:cs="Times New Roman"/>
          <w:sz w:val="20"/>
          <w:szCs w:val="20"/>
          <w:lang w:val="en-GB" w:eastAsia="en-US"/>
        </w:rPr>
        <w:t xml:space="preserve"> </w:t>
      </w:r>
      <w:r w:rsidR="00EC1FAD" w:rsidRPr="00A34ABE">
        <w:rPr>
          <w:rFonts w:ascii="Times New Roman" w:eastAsia="宋体" w:hAnsi="Times New Roman" w:cs="Times New Roman"/>
          <w:sz w:val="20"/>
          <w:szCs w:val="20"/>
          <w:lang w:val="en-GB" w:eastAsia="en-US"/>
        </w:rPr>
        <w:t xml:space="preserve">to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-CU.</w:t>
      </w:r>
    </w:p>
    <w:p w14:paraId="7074A880" w14:textId="3B65A59A" w:rsidR="00EC1FAD" w:rsidRPr="00A34ABE" w:rsidRDefault="00A34ABE" w:rsidP="00A34ABE">
      <w:pPr>
        <w:spacing w:after="180"/>
        <w:ind w:left="568"/>
        <w:rPr>
          <w:rFonts w:ascii="Times New Roman" w:eastAsia="宋体" w:hAnsi="Times New Roman" w:cs="Times New Roman"/>
          <w:sz w:val="20"/>
          <w:szCs w:val="20"/>
          <w:lang w:val="en-GB" w:eastAsia="en-US"/>
        </w:rPr>
      </w:pPr>
      <w:r w:rsidRPr="00A34ABE">
        <w:rPr>
          <w:rFonts w:ascii="Times New Roman" w:eastAsia="宋体" w:hAnsi="Times New Roman" w:cs="Times New Roman" w:hint="eastAsia"/>
          <w:sz w:val="20"/>
          <w:szCs w:val="20"/>
          <w:lang w:val="en-GB"/>
        </w:rPr>
        <w:t>-</w:t>
      </w:r>
      <w:r w:rsidRPr="00A34ABE">
        <w:rPr>
          <w:rFonts w:ascii="Times New Roman" w:eastAsia="宋体" w:hAnsi="Times New Roman" w:cs="Times New Roman"/>
          <w:sz w:val="20"/>
          <w:szCs w:val="20"/>
          <w:lang w:val="en-GB"/>
        </w:rPr>
        <w:tab/>
      </w:r>
      <w:r w:rsidR="00EC1FAD" w:rsidRPr="00A34ABE">
        <w:rPr>
          <w:rFonts w:ascii="Times New Roman" w:eastAsia="宋体" w:hAnsi="Times New Roman" w:cs="Times New Roman"/>
          <w:sz w:val="20"/>
          <w:szCs w:val="20"/>
          <w:lang w:val="en-GB" w:eastAsia="en-US"/>
        </w:rPr>
        <w:t xml:space="preserve">Step 4: </w:t>
      </w:r>
      <w:proofErr w:type="spellStart"/>
      <w:r w:rsidR="00EC1FAD" w:rsidRPr="00A34ABE">
        <w:rPr>
          <w:rFonts w:ascii="Times New Roman" w:eastAsia="宋体" w:hAnsi="Times New Roman" w:cs="Times New Roman"/>
          <w:sz w:val="20"/>
          <w:szCs w:val="20"/>
          <w:lang w:val="en-GB" w:eastAsia="en-US"/>
        </w:rPr>
        <w:t>gNB</w:t>
      </w:r>
      <w:proofErr w:type="spellEnd"/>
      <w:r w:rsidR="00EC1FAD" w:rsidRPr="00A34ABE">
        <w:rPr>
          <w:rFonts w:ascii="Times New Roman" w:eastAsia="宋体" w:hAnsi="Times New Roman" w:cs="Times New Roman"/>
          <w:sz w:val="20"/>
          <w:szCs w:val="20"/>
          <w:lang w:val="en-GB" w:eastAsia="en-US"/>
        </w:rPr>
        <w:t xml:space="preserve">-CU sends </w:t>
      </w:r>
      <w:r w:rsidR="00501D50">
        <w:rPr>
          <w:rFonts w:ascii="Times New Roman" w:eastAsia="宋体" w:hAnsi="Times New Roman" w:cs="Times New Roman" w:hint="eastAsia"/>
          <w:sz w:val="20"/>
          <w:szCs w:val="20"/>
          <w:lang w:val="en-GB"/>
        </w:rPr>
        <w:t xml:space="preserve">the </w:t>
      </w:r>
      <w:r w:rsidR="00501D50" w:rsidRPr="00A34ABE">
        <w:rPr>
          <w:rFonts w:ascii="Times New Roman" w:eastAsia="宋体" w:hAnsi="Times New Roman" w:cs="Times New Roman"/>
          <w:sz w:val="20"/>
          <w:szCs w:val="20"/>
          <w:lang w:val="en-GB" w:eastAsia="en-US"/>
        </w:rPr>
        <w:t>predicts the CCO issue</w:t>
      </w:r>
      <w:r w:rsidR="00501D50">
        <w:rPr>
          <w:rFonts w:ascii="Times New Roman" w:eastAsia="宋体" w:hAnsi="Times New Roman" w:cs="Times New Roman" w:hint="eastAsia"/>
          <w:sz w:val="20"/>
          <w:szCs w:val="20"/>
          <w:lang w:val="en-GB"/>
        </w:rPr>
        <w:t xml:space="preserve"> </w:t>
      </w:r>
      <w:r w:rsidR="00501D50" w:rsidRPr="00A34ABE">
        <w:rPr>
          <w:rFonts w:ascii="Times New Roman" w:eastAsia="宋体" w:hAnsi="Times New Roman" w:cs="Times New Roman" w:hint="eastAsia"/>
          <w:sz w:val="20"/>
          <w:szCs w:val="20"/>
          <w:lang w:val="en-GB" w:eastAsia="en-US"/>
        </w:rPr>
        <w:t>and related timing information (i.e. when the predicted CCO issue is going to occur)</w:t>
      </w:r>
      <w:r w:rsidR="00501D50">
        <w:rPr>
          <w:rFonts w:ascii="Times New Roman" w:eastAsia="宋体" w:hAnsi="Times New Roman" w:cs="Times New Roman" w:hint="eastAsia"/>
          <w:sz w:val="20"/>
          <w:szCs w:val="20"/>
          <w:lang w:val="en-GB"/>
        </w:rPr>
        <w:t xml:space="preserve">, </w:t>
      </w:r>
      <w:r w:rsidR="00501D50" w:rsidRPr="00A34ABE">
        <w:rPr>
          <w:rFonts w:ascii="Times New Roman" w:eastAsia="宋体" w:hAnsi="Times New Roman" w:cs="Times New Roman" w:hint="eastAsia"/>
          <w:sz w:val="20"/>
          <w:szCs w:val="20"/>
          <w:lang w:val="en-GB" w:eastAsia="en-US"/>
        </w:rPr>
        <w:t xml:space="preserve">root cause </w:t>
      </w:r>
      <w:r w:rsidR="00501D50">
        <w:rPr>
          <w:rFonts w:ascii="Times New Roman" w:eastAsia="宋体" w:hAnsi="Times New Roman" w:cs="Times New Roman" w:hint="eastAsia"/>
          <w:sz w:val="20"/>
          <w:szCs w:val="20"/>
          <w:lang w:val="en-GB"/>
        </w:rPr>
        <w:t>of predicted CCO issue,</w:t>
      </w:r>
      <w:r w:rsidR="00501D50" w:rsidRPr="00A34ABE">
        <w:rPr>
          <w:rFonts w:ascii="Times New Roman" w:eastAsia="宋体" w:hAnsi="Times New Roman" w:cs="Times New Roman"/>
          <w:sz w:val="20"/>
          <w:szCs w:val="20"/>
          <w:lang w:val="en-GB" w:eastAsia="en-US"/>
        </w:rPr>
        <w:t xml:space="preserve"> future coverage status </w:t>
      </w:r>
      <w:r w:rsidR="00501D50" w:rsidRPr="00A34ABE">
        <w:rPr>
          <w:rFonts w:ascii="Times New Roman" w:eastAsia="宋体" w:hAnsi="Times New Roman" w:cs="Times New Roman" w:hint="eastAsia"/>
          <w:sz w:val="20"/>
          <w:szCs w:val="20"/>
          <w:lang w:val="en-GB" w:eastAsia="en-US"/>
        </w:rPr>
        <w:t xml:space="preserve">and related timing information </w:t>
      </w:r>
      <w:r w:rsidR="00501D50" w:rsidRPr="00A34ABE">
        <w:rPr>
          <w:rFonts w:ascii="Times New Roman" w:eastAsia="宋体" w:hAnsi="Times New Roman" w:cs="Times New Roman"/>
          <w:sz w:val="20"/>
          <w:szCs w:val="20"/>
          <w:lang w:val="en-GB" w:eastAsia="en-US"/>
        </w:rPr>
        <w:t xml:space="preserve">to neighbour </w:t>
      </w:r>
      <w:proofErr w:type="spellStart"/>
      <w:r w:rsidR="00501D50" w:rsidRPr="00A34ABE">
        <w:rPr>
          <w:rFonts w:ascii="Times New Roman" w:eastAsia="宋体" w:hAnsi="Times New Roman" w:cs="Times New Roman"/>
          <w:sz w:val="20"/>
          <w:szCs w:val="20"/>
          <w:lang w:val="en-GB" w:eastAsia="en-US"/>
        </w:rPr>
        <w:t>gNBs</w:t>
      </w:r>
      <w:proofErr w:type="spellEnd"/>
      <w:r w:rsidR="00501D50" w:rsidRPr="00A34ABE">
        <w:rPr>
          <w:rFonts w:ascii="Times New Roman" w:eastAsia="宋体" w:hAnsi="Times New Roman" w:cs="Times New Roman"/>
          <w:sz w:val="20"/>
          <w:szCs w:val="20"/>
          <w:lang w:val="en-GB" w:eastAsia="en-US"/>
        </w:rPr>
        <w:t xml:space="preserve">. </w:t>
      </w:r>
    </w:p>
    <w:p w14:paraId="235B8659" w14:textId="72C1764E" w:rsidR="00F03F91" w:rsidRPr="003E6B03" w:rsidRDefault="003E6B03" w:rsidP="00B84B1B">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3E6B03">
        <w:rPr>
          <w:rFonts w:ascii="Times New Roman" w:eastAsia="宋体" w:hAnsi="Times New Roman" w:cs="Times New Roman" w:hint="eastAsia"/>
          <w:sz w:val="20"/>
          <w:szCs w:val="20"/>
        </w:rPr>
        <w:t xml:space="preserve">Based on the solution for non-split architecture and split architecture, </w:t>
      </w:r>
      <w:r w:rsidR="00F03F91" w:rsidRPr="003E6B03">
        <w:rPr>
          <w:rFonts w:ascii="Times New Roman" w:eastAsia="宋体" w:hAnsi="Times New Roman" w:cs="Times New Roman" w:hint="eastAsia"/>
          <w:sz w:val="20"/>
          <w:szCs w:val="20"/>
        </w:rPr>
        <w:t>we have following proposal</w:t>
      </w:r>
      <w:r w:rsidRPr="003E6B03">
        <w:rPr>
          <w:rFonts w:ascii="Times New Roman" w:eastAsia="宋体" w:hAnsi="Times New Roman" w:cs="Times New Roman" w:hint="eastAsia"/>
          <w:sz w:val="20"/>
          <w:szCs w:val="20"/>
        </w:rPr>
        <w:t>s</w:t>
      </w:r>
      <w:r w:rsidR="00F03F91" w:rsidRPr="003E6B03">
        <w:rPr>
          <w:rFonts w:ascii="Times New Roman" w:eastAsia="宋体" w:hAnsi="Times New Roman" w:cs="Times New Roman" w:hint="eastAsia"/>
          <w:sz w:val="20"/>
          <w:szCs w:val="20"/>
        </w:rPr>
        <w:t>:</w:t>
      </w:r>
    </w:p>
    <w:p w14:paraId="3E961C10" w14:textId="3E5E7401" w:rsidR="00D27FA4" w:rsidRDefault="00B84B1B"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3E6B03">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w:t>
      </w:r>
      <w:r w:rsidR="002A6291">
        <w:rPr>
          <w:rFonts w:ascii="Times New Roman" w:eastAsia="宋体" w:hAnsi="Times New Roman" w:cs="Times New Roman" w:hint="eastAsia"/>
          <w:b/>
          <w:bCs/>
          <w:sz w:val="20"/>
          <w:szCs w:val="20"/>
        </w:rPr>
        <w:t>T</w:t>
      </w:r>
      <w:r w:rsidRPr="00940724">
        <w:rPr>
          <w:rFonts w:ascii="Times New Roman" w:eastAsia="宋体" w:hAnsi="Times New Roman" w:cs="Times New Roman" w:hint="eastAsia"/>
          <w:b/>
          <w:bCs/>
          <w:sz w:val="20"/>
          <w:szCs w:val="20"/>
        </w:rPr>
        <w:t xml:space="preserve">he predicted </w:t>
      </w:r>
      <w:r>
        <w:rPr>
          <w:rFonts w:ascii="Times New Roman" w:eastAsia="宋体" w:hAnsi="Times New Roman" w:cs="Times New Roman" w:hint="eastAsia"/>
          <w:b/>
          <w:bCs/>
          <w:sz w:val="20"/>
          <w:szCs w:val="20"/>
        </w:rPr>
        <w:t>CCO issues</w:t>
      </w:r>
      <w:r w:rsidR="009E4412" w:rsidRPr="009E4412">
        <w:t xml:space="preserve"> </w:t>
      </w:r>
      <w:r w:rsidR="009E4412" w:rsidRPr="009E4412">
        <w:rPr>
          <w:rFonts w:ascii="Times New Roman" w:eastAsia="宋体" w:hAnsi="Times New Roman" w:cs="Times New Roman"/>
          <w:b/>
          <w:bCs/>
          <w:sz w:val="20"/>
          <w:szCs w:val="20"/>
        </w:rPr>
        <w:t>and related timing information (i.e. when the predicted CCO issue is going to occur)</w:t>
      </w:r>
      <w:r w:rsidR="009E4412">
        <w:rPr>
          <w:rFonts w:ascii="Times New Roman" w:eastAsia="宋体" w:hAnsi="Times New Roman" w:cs="Times New Roman" w:hint="eastAsia"/>
          <w:b/>
          <w:bCs/>
          <w:sz w:val="20"/>
          <w:szCs w:val="20"/>
        </w:rPr>
        <w:t>,</w:t>
      </w:r>
      <w:r w:rsidR="009E4412" w:rsidRPr="009E4412">
        <w:rPr>
          <w:rFonts w:ascii="Times New Roman" w:eastAsia="宋体" w:hAnsi="Times New Roman" w:cs="Times New Roman"/>
          <w:b/>
          <w:bCs/>
          <w:sz w:val="20"/>
          <w:szCs w:val="20"/>
        </w:rPr>
        <w:t xml:space="preserve"> root cause of predicted CCO issue</w:t>
      </w:r>
      <w:r>
        <w:rPr>
          <w:rFonts w:ascii="Times New Roman" w:eastAsia="宋体" w:hAnsi="Times New Roman" w:cs="Times New Roman" w:hint="eastAsia"/>
          <w:b/>
          <w:bCs/>
          <w:sz w:val="20"/>
          <w:szCs w:val="20"/>
        </w:rPr>
        <w:t>,</w:t>
      </w:r>
      <w:r w:rsidRPr="00940724">
        <w:rPr>
          <w:rFonts w:ascii="Times New Roman" w:eastAsia="宋体" w:hAnsi="Times New Roman" w:cs="Times New Roman" w:hint="eastAsia"/>
          <w:b/>
          <w:bCs/>
          <w:sz w:val="20"/>
          <w:szCs w:val="20"/>
        </w:rPr>
        <w:t xml:space="preserve"> </w:t>
      </w:r>
      <w:r w:rsidR="009E4412">
        <w:rPr>
          <w:rFonts w:ascii="Times New Roman" w:eastAsia="宋体" w:hAnsi="Times New Roman" w:cs="Times New Roman" w:hint="eastAsia"/>
          <w:b/>
          <w:bCs/>
          <w:sz w:val="20"/>
          <w:szCs w:val="20"/>
        </w:rPr>
        <w:t xml:space="preserve">as well as </w:t>
      </w:r>
      <w:r w:rsidR="003E6B03">
        <w:rPr>
          <w:rFonts w:ascii="Times New Roman" w:eastAsia="宋体" w:hAnsi="Times New Roman" w:cs="Times New Roman" w:hint="eastAsia"/>
          <w:b/>
          <w:bCs/>
          <w:sz w:val="20"/>
          <w:szCs w:val="20"/>
        </w:rPr>
        <w:t xml:space="preserve">the </w:t>
      </w:r>
      <w:r w:rsidR="005B6B65">
        <w:rPr>
          <w:rFonts w:ascii="Times New Roman" w:eastAsia="宋体" w:hAnsi="Times New Roman" w:cs="Times New Roman" w:hint="eastAsia"/>
          <w:b/>
          <w:bCs/>
          <w:sz w:val="20"/>
          <w:szCs w:val="20"/>
        </w:rPr>
        <w:t>future coverage status</w:t>
      </w:r>
      <w:r>
        <w:rPr>
          <w:rFonts w:ascii="Times New Roman" w:eastAsia="宋体" w:hAnsi="Times New Roman" w:cs="Times New Roman" w:hint="eastAsia"/>
          <w:b/>
          <w:bCs/>
          <w:sz w:val="20"/>
          <w:szCs w:val="20"/>
        </w:rPr>
        <w:t xml:space="preserve"> and related </w:t>
      </w:r>
      <w:r>
        <w:rPr>
          <w:rFonts w:ascii="Times New Roman" w:eastAsia="宋体" w:hAnsi="Times New Roman" w:cs="Times New Roman"/>
          <w:b/>
          <w:bCs/>
          <w:sz w:val="20"/>
          <w:szCs w:val="20"/>
        </w:rPr>
        <w:t>timing</w:t>
      </w:r>
      <w:r>
        <w:rPr>
          <w:rFonts w:ascii="Times New Roman" w:eastAsia="宋体" w:hAnsi="Times New Roman" w:cs="Times New Roman" w:hint="eastAsia"/>
          <w:b/>
          <w:bCs/>
          <w:sz w:val="20"/>
          <w:szCs w:val="20"/>
        </w:rPr>
        <w:t xml:space="preserve"> information</w:t>
      </w:r>
      <w:r w:rsidR="00EA4B6F">
        <w:rPr>
          <w:rFonts w:ascii="Times New Roman" w:eastAsia="宋体" w:hAnsi="Times New Roman" w:cs="Times New Roman" w:hint="eastAsia"/>
          <w:b/>
          <w:bCs/>
          <w:sz w:val="20"/>
          <w:szCs w:val="20"/>
        </w:rPr>
        <w:t xml:space="preserve"> (</w:t>
      </w:r>
      <w:r w:rsidR="00EA4B6F" w:rsidRPr="00EA4B6F">
        <w:rPr>
          <w:rFonts w:ascii="Times New Roman" w:eastAsia="宋体" w:hAnsi="Times New Roman" w:cs="Times New Roman"/>
          <w:b/>
          <w:bCs/>
          <w:sz w:val="20"/>
          <w:szCs w:val="20"/>
        </w:rPr>
        <w:t>i.e. when the future coverage status is going to be applied</w:t>
      </w:r>
      <w:r w:rsidR="00EA4B6F">
        <w:rPr>
          <w:rFonts w:ascii="Times New Roman" w:eastAsia="宋体" w:hAnsi="Times New Roman" w:cs="Times New Roman" w:hint="eastAsia"/>
          <w:b/>
          <w:bCs/>
          <w:sz w:val="20"/>
          <w:szCs w:val="20"/>
        </w:rPr>
        <w:t>)</w:t>
      </w:r>
      <w:r w:rsidRPr="00940724">
        <w:rPr>
          <w:rFonts w:ascii="Times New Roman" w:eastAsia="宋体" w:hAnsi="Times New Roman" w:cs="Times New Roman" w:hint="eastAsia"/>
          <w:b/>
          <w:bCs/>
          <w:sz w:val="20"/>
          <w:szCs w:val="20"/>
        </w:rPr>
        <w:t xml:space="preserve"> </w:t>
      </w:r>
      <w:r w:rsidR="002A6291">
        <w:rPr>
          <w:rFonts w:ascii="Times New Roman" w:eastAsia="宋体" w:hAnsi="Times New Roman" w:cs="Times New Roman" w:hint="eastAsia"/>
          <w:b/>
          <w:bCs/>
          <w:sz w:val="20"/>
          <w:szCs w:val="20"/>
        </w:rPr>
        <w:t>should be transmitted over</w:t>
      </w:r>
      <w:r w:rsidR="00501D50">
        <w:rPr>
          <w:rFonts w:ascii="Times New Roman" w:eastAsia="宋体" w:hAnsi="Times New Roman" w:cs="Times New Roman" w:hint="eastAsia"/>
          <w:b/>
          <w:bCs/>
          <w:sz w:val="20"/>
          <w:szCs w:val="20"/>
        </w:rPr>
        <w:t xml:space="preserve"> </w:t>
      </w:r>
      <w:proofErr w:type="spellStart"/>
      <w:r w:rsidR="00501D50">
        <w:rPr>
          <w:rFonts w:ascii="Times New Roman" w:eastAsia="宋体" w:hAnsi="Times New Roman" w:cs="Times New Roman" w:hint="eastAsia"/>
          <w:b/>
          <w:bCs/>
          <w:sz w:val="20"/>
          <w:szCs w:val="20"/>
        </w:rPr>
        <w:t>Xn</w:t>
      </w:r>
      <w:proofErr w:type="spellEnd"/>
      <w:r w:rsidR="00501D50">
        <w:rPr>
          <w:rFonts w:ascii="Times New Roman" w:eastAsia="宋体" w:hAnsi="Times New Roman" w:cs="Times New Roman" w:hint="eastAsia"/>
          <w:b/>
          <w:bCs/>
          <w:sz w:val="20"/>
          <w:szCs w:val="20"/>
        </w:rPr>
        <w:t xml:space="preserve"> interface</w:t>
      </w:r>
      <w:r w:rsidR="00501D50">
        <w:rPr>
          <w:rFonts w:ascii="Times New Roman" w:eastAsia="宋体" w:hAnsi="Times New Roman" w:cs="Times New Roman" w:hint="eastAsia"/>
          <w:b/>
          <w:bCs/>
          <w:sz w:val="20"/>
          <w:szCs w:val="20"/>
        </w:rPr>
        <w:t xml:space="preserve"> and</w:t>
      </w:r>
      <w:r w:rsidR="002A6291">
        <w:rPr>
          <w:rFonts w:ascii="Times New Roman" w:eastAsia="宋体" w:hAnsi="Times New Roman" w:cs="Times New Roman" w:hint="eastAsia"/>
          <w:b/>
          <w:bCs/>
          <w:sz w:val="20"/>
          <w:szCs w:val="20"/>
        </w:rPr>
        <w:t xml:space="preserve"> </w:t>
      </w:r>
      <w:r w:rsidR="00D27FA4">
        <w:rPr>
          <w:rFonts w:ascii="Times New Roman" w:eastAsia="宋体" w:hAnsi="Times New Roman" w:cs="Times New Roman" w:hint="eastAsia"/>
          <w:b/>
          <w:bCs/>
          <w:sz w:val="20"/>
          <w:szCs w:val="20"/>
        </w:rPr>
        <w:t>F1 interface.</w:t>
      </w:r>
    </w:p>
    <w:bookmarkEnd w:id="5"/>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3B1B1308"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observation and</w:t>
      </w:r>
      <w:r w:rsidR="00940724" w:rsidRPr="00940724">
        <w:rPr>
          <w:rFonts w:ascii="Times New Roman" w:eastAsia="宋体" w:hAnsi="Times New Roman" w:cs="Times New Roman"/>
          <w:sz w:val="20"/>
          <w:szCs w:val="20"/>
        </w:rPr>
        <w:t xml:space="preserve"> proposals:</w:t>
      </w:r>
    </w:p>
    <w:p w14:paraId="633DA6DF" w14:textId="7AC398A1" w:rsidR="005B12E6" w:rsidRPr="00932E81" w:rsidRDefault="005B12E6" w:rsidP="005B12E6">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9" w:name="tsgNames"/>
      <w:bookmarkEnd w:id="9"/>
      <w:r>
        <w:rPr>
          <w:rFonts w:ascii="Times New Roman" w:eastAsia="宋体" w:hAnsi="Times New Roman" w:cs="Times New Roman" w:hint="eastAsia"/>
          <w:b/>
          <w:bCs/>
          <w:sz w:val="20"/>
          <w:szCs w:val="20"/>
        </w:rPr>
        <w:lastRenderedPageBreak/>
        <w:t>Observation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Pr="00932E81">
        <w:rPr>
          <w:rFonts w:ascii="Times New Roman" w:eastAsia="宋体" w:hAnsi="Times New Roman" w:cs="Times New Roman" w:hint="eastAsia"/>
          <w:b/>
          <w:bCs/>
          <w:sz w:val="20"/>
          <w:szCs w:val="20"/>
        </w:rPr>
        <w:t xml:space="preserve">The time information </w:t>
      </w:r>
      <w:r w:rsidR="00EA4B6F">
        <w:rPr>
          <w:rFonts w:ascii="Times New Roman" w:eastAsia="宋体" w:hAnsi="Times New Roman" w:cs="Times New Roman" w:hint="eastAsia"/>
          <w:b/>
          <w:bCs/>
          <w:sz w:val="20"/>
          <w:szCs w:val="20"/>
        </w:rPr>
        <w:t>of</w:t>
      </w:r>
      <w:r w:rsidRPr="00932E81">
        <w:rPr>
          <w:rFonts w:ascii="Times New Roman" w:eastAsia="宋体" w:hAnsi="Times New Roman" w:cs="Times New Roman" w:hint="eastAsia"/>
          <w:b/>
          <w:bCs/>
          <w:sz w:val="20"/>
          <w:szCs w:val="20"/>
        </w:rPr>
        <w:t xml:space="preserve"> predicted CCO issues</w:t>
      </w:r>
      <w:r>
        <w:rPr>
          <w:rFonts w:ascii="Times New Roman" w:eastAsia="宋体" w:hAnsi="Times New Roman" w:cs="Times New Roman" w:hint="eastAsia"/>
          <w:b/>
          <w:bCs/>
          <w:sz w:val="20"/>
          <w:szCs w:val="20"/>
        </w:rPr>
        <w:t xml:space="preserve">, root cause </w:t>
      </w:r>
      <w:r w:rsidR="00EA4B6F">
        <w:rPr>
          <w:rFonts w:ascii="Times New Roman" w:eastAsia="宋体" w:hAnsi="Times New Roman" w:cs="Times New Roman" w:hint="eastAsia"/>
          <w:b/>
          <w:bCs/>
          <w:sz w:val="20"/>
          <w:szCs w:val="20"/>
        </w:rPr>
        <w:t>of</w:t>
      </w:r>
      <w:r>
        <w:rPr>
          <w:rFonts w:ascii="Times New Roman" w:eastAsia="宋体" w:hAnsi="Times New Roman" w:cs="Times New Roman" w:hint="eastAsia"/>
          <w:b/>
          <w:bCs/>
          <w:sz w:val="20"/>
          <w:szCs w:val="20"/>
        </w:rPr>
        <w:t xml:space="preserve"> predicted CCO issues</w:t>
      </w:r>
      <w:r w:rsidRPr="00932E81">
        <w:rPr>
          <w:rFonts w:ascii="Times New Roman" w:eastAsia="宋体" w:hAnsi="Times New Roman" w:cs="Times New Roman" w:hint="eastAsia"/>
          <w:b/>
          <w:bCs/>
          <w:sz w:val="20"/>
          <w:szCs w:val="20"/>
        </w:rPr>
        <w:t xml:space="preserve"> and </w:t>
      </w:r>
      <w:r>
        <w:rPr>
          <w:rFonts w:ascii="Times New Roman" w:eastAsia="宋体" w:hAnsi="Times New Roman" w:cs="Times New Roman" w:hint="eastAsia"/>
          <w:b/>
          <w:bCs/>
          <w:sz w:val="20"/>
          <w:szCs w:val="20"/>
        </w:rPr>
        <w:t xml:space="preserve">time information </w:t>
      </w:r>
      <w:r w:rsidR="00EA4B6F">
        <w:rPr>
          <w:rFonts w:ascii="Times New Roman" w:eastAsia="宋体" w:hAnsi="Times New Roman" w:cs="Times New Roman" w:hint="eastAsia"/>
          <w:b/>
          <w:bCs/>
          <w:sz w:val="20"/>
          <w:szCs w:val="20"/>
        </w:rPr>
        <w:t>of</w:t>
      </w:r>
      <w:r>
        <w:rPr>
          <w:rFonts w:ascii="Times New Roman" w:eastAsia="宋体" w:hAnsi="Times New Roman" w:cs="Times New Roman" w:hint="eastAsia"/>
          <w:b/>
          <w:bCs/>
          <w:sz w:val="20"/>
          <w:szCs w:val="20"/>
        </w:rPr>
        <w:t xml:space="preserve"> </w:t>
      </w:r>
      <w:r w:rsidRPr="00932E81">
        <w:rPr>
          <w:rFonts w:ascii="Times New Roman" w:eastAsia="宋体" w:hAnsi="Times New Roman" w:cs="Times New Roman" w:hint="eastAsia"/>
          <w:b/>
          <w:bCs/>
          <w:sz w:val="20"/>
          <w:szCs w:val="20"/>
        </w:rPr>
        <w:t xml:space="preserve">future coverage status </w:t>
      </w:r>
      <w:r>
        <w:rPr>
          <w:rFonts w:ascii="Times New Roman" w:eastAsia="宋体" w:hAnsi="Times New Roman" w:cs="Times New Roman" w:hint="eastAsia"/>
          <w:b/>
          <w:bCs/>
          <w:sz w:val="20"/>
          <w:szCs w:val="20"/>
        </w:rPr>
        <w:t>are</w:t>
      </w:r>
      <w:r w:rsidRPr="00932E81">
        <w:rPr>
          <w:rFonts w:ascii="Times New Roman" w:eastAsia="宋体" w:hAnsi="Times New Roman" w:cs="Times New Roman" w:hint="eastAsia"/>
          <w:b/>
          <w:bCs/>
          <w:sz w:val="20"/>
          <w:szCs w:val="20"/>
        </w:rPr>
        <w:t xml:space="preserve"> important</w:t>
      </w:r>
      <w:r>
        <w:rPr>
          <w:rFonts w:ascii="Times New Roman" w:eastAsia="宋体" w:hAnsi="Times New Roman" w:cs="Times New Roman" w:hint="eastAsia"/>
          <w:b/>
          <w:bCs/>
          <w:sz w:val="20"/>
          <w:szCs w:val="20"/>
        </w:rPr>
        <w:t xml:space="preserve"> for preventing the CCO issues which are going to occur in the future</w:t>
      </w:r>
      <w:r w:rsidRPr="00932E81">
        <w:rPr>
          <w:rFonts w:ascii="Times New Roman" w:eastAsia="宋体" w:hAnsi="Times New Roman" w:cs="Times New Roman" w:hint="eastAsia"/>
          <w:b/>
          <w:bCs/>
          <w:sz w:val="20"/>
          <w:szCs w:val="20"/>
        </w:rPr>
        <w:t xml:space="preserve">. </w:t>
      </w:r>
    </w:p>
    <w:p w14:paraId="4F379C97" w14:textId="77777777" w:rsidR="005B12E6" w:rsidRDefault="005B12E6" w:rsidP="005B12E6">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w:t>
      </w:r>
      <w:r w:rsidRPr="00932E81">
        <w:rPr>
          <w:rFonts w:ascii="Times New Roman" w:eastAsia="宋体" w:hAnsi="Times New Roman" w:cs="Times New Roman" w:hint="eastAsia"/>
          <w:b/>
          <w:bCs/>
          <w:sz w:val="20"/>
          <w:szCs w:val="20"/>
        </w:rPr>
        <w:t xml:space="preserve"> 1: </w:t>
      </w:r>
      <w:r w:rsidRPr="004C5C7E">
        <w:rPr>
          <w:rFonts w:ascii="Times New Roman" w:eastAsia="宋体" w:hAnsi="Times New Roman" w:cs="Times New Roman" w:hint="eastAsia"/>
          <w:b/>
          <w:bCs/>
          <w:sz w:val="20"/>
          <w:szCs w:val="20"/>
        </w:rPr>
        <w:t>When predicting CCO issue, timing information of CCO issue</w:t>
      </w:r>
      <w:r>
        <w:rPr>
          <w:rFonts w:ascii="Times New Roman" w:eastAsia="宋体" w:hAnsi="Times New Roman" w:cs="Times New Roman" w:hint="eastAsia"/>
          <w:b/>
          <w:bCs/>
          <w:sz w:val="20"/>
          <w:szCs w:val="20"/>
        </w:rPr>
        <w:t xml:space="preserve"> (i.e. when the predicted CCO issue is </w:t>
      </w:r>
      <w:r>
        <w:rPr>
          <w:rFonts w:ascii="Times New Roman" w:eastAsia="宋体" w:hAnsi="Times New Roman" w:cs="Times New Roman"/>
          <w:b/>
          <w:bCs/>
          <w:sz w:val="20"/>
          <w:szCs w:val="20"/>
        </w:rPr>
        <w:t>going</w:t>
      </w:r>
      <w:r>
        <w:rPr>
          <w:rFonts w:ascii="Times New Roman" w:eastAsia="宋体" w:hAnsi="Times New Roman" w:cs="Times New Roman" w:hint="eastAsia"/>
          <w:b/>
          <w:bCs/>
          <w:sz w:val="20"/>
          <w:szCs w:val="20"/>
        </w:rPr>
        <w:t xml:space="preserve"> to occur) and root cause of CCO issue</w:t>
      </w:r>
      <w:r w:rsidRPr="004C5C7E">
        <w:rPr>
          <w:rFonts w:ascii="Times New Roman" w:eastAsia="宋体" w:hAnsi="Times New Roman" w:cs="Times New Roman" w:hint="eastAsia"/>
          <w:b/>
          <w:bCs/>
          <w:sz w:val="20"/>
          <w:szCs w:val="20"/>
        </w:rPr>
        <w:t xml:space="preserve"> also need to be predicted</w:t>
      </w:r>
      <w:r>
        <w:rPr>
          <w:rFonts w:ascii="Times New Roman" w:eastAsia="宋体" w:hAnsi="Times New Roman" w:cs="Times New Roman" w:hint="eastAsia"/>
          <w:b/>
          <w:bCs/>
          <w:sz w:val="20"/>
          <w:szCs w:val="20"/>
        </w:rPr>
        <w:t>.</w:t>
      </w:r>
    </w:p>
    <w:p w14:paraId="237F360F" w14:textId="2F02DB0B" w:rsidR="005B12E6" w:rsidRPr="00932E81" w:rsidRDefault="005B12E6" w:rsidP="005B12E6">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32E81">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932E81">
        <w:rPr>
          <w:rFonts w:ascii="Times New Roman" w:eastAsia="宋体" w:hAnsi="Times New Roman" w:cs="Times New Roman" w:hint="eastAsia"/>
          <w:b/>
          <w:bCs/>
          <w:sz w:val="20"/>
          <w:szCs w:val="20"/>
        </w:rPr>
        <w:t xml:space="preserve">: </w:t>
      </w:r>
      <w:r w:rsidRPr="004C5C7E">
        <w:rPr>
          <w:rFonts w:ascii="Times New Roman" w:eastAsia="宋体" w:hAnsi="Times New Roman" w:cs="Times New Roman" w:hint="eastAsia"/>
          <w:b/>
          <w:bCs/>
          <w:sz w:val="20"/>
          <w:szCs w:val="20"/>
        </w:rPr>
        <w:t xml:space="preserve">When </w:t>
      </w:r>
      <w:r>
        <w:rPr>
          <w:rFonts w:ascii="Times New Roman" w:eastAsia="宋体" w:hAnsi="Times New Roman" w:cs="Times New Roman" w:hint="eastAsia"/>
          <w:b/>
          <w:bCs/>
          <w:sz w:val="20"/>
          <w:szCs w:val="20"/>
        </w:rPr>
        <w:t>genera</w:t>
      </w:r>
      <w:r w:rsidRPr="004C5C7E">
        <w:rPr>
          <w:rFonts w:ascii="Times New Roman" w:eastAsia="宋体" w:hAnsi="Times New Roman" w:cs="Times New Roman" w:hint="eastAsia"/>
          <w:b/>
          <w:bCs/>
          <w:sz w:val="20"/>
          <w:szCs w:val="20"/>
        </w:rPr>
        <w:t xml:space="preserve">ting </w:t>
      </w:r>
      <w:r>
        <w:rPr>
          <w:rFonts w:ascii="Times New Roman" w:eastAsia="宋体" w:hAnsi="Times New Roman" w:cs="Times New Roman" w:hint="eastAsia"/>
          <w:b/>
          <w:bCs/>
          <w:sz w:val="20"/>
          <w:szCs w:val="20"/>
        </w:rPr>
        <w:t>future coverage status</w:t>
      </w:r>
      <w:r w:rsidRPr="004C5C7E">
        <w:rPr>
          <w:rFonts w:ascii="Times New Roman" w:eastAsia="宋体" w:hAnsi="Times New Roman" w:cs="Times New Roman" w:hint="eastAsia"/>
          <w:b/>
          <w:bCs/>
          <w:sz w:val="20"/>
          <w:szCs w:val="20"/>
        </w:rPr>
        <w:t xml:space="preserve">, timing information of </w:t>
      </w:r>
      <w:r>
        <w:rPr>
          <w:rFonts w:ascii="Times New Roman" w:eastAsia="宋体" w:hAnsi="Times New Roman" w:cs="Times New Roman" w:hint="eastAsia"/>
          <w:b/>
          <w:bCs/>
          <w:sz w:val="20"/>
          <w:szCs w:val="20"/>
        </w:rPr>
        <w:t xml:space="preserve">future coverage status (i.e. when the future coverage status is </w:t>
      </w:r>
      <w:r>
        <w:rPr>
          <w:rFonts w:ascii="Times New Roman" w:eastAsia="宋体" w:hAnsi="Times New Roman" w:cs="Times New Roman"/>
          <w:b/>
          <w:bCs/>
          <w:sz w:val="20"/>
          <w:szCs w:val="20"/>
        </w:rPr>
        <w:t>going</w:t>
      </w:r>
      <w:r>
        <w:rPr>
          <w:rFonts w:ascii="Times New Roman" w:eastAsia="宋体" w:hAnsi="Times New Roman" w:cs="Times New Roman" w:hint="eastAsia"/>
          <w:b/>
          <w:bCs/>
          <w:sz w:val="20"/>
          <w:szCs w:val="20"/>
        </w:rPr>
        <w:t xml:space="preserve"> to be applied)</w:t>
      </w:r>
      <w:r w:rsidRPr="004C5C7E">
        <w:rPr>
          <w:rFonts w:ascii="Times New Roman" w:eastAsia="宋体" w:hAnsi="Times New Roman" w:cs="Times New Roman" w:hint="eastAsia"/>
          <w:b/>
          <w:bCs/>
          <w:sz w:val="20"/>
          <w:szCs w:val="20"/>
        </w:rPr>
        <w:t xml:space="preserve"> also need</w:t>
      </w:r>
      <w:r>
        <w:rPr>
          <w:rFonts w:ascii="Times New Roman" w:eastAsia="宋体" w:hAnsi="Times New Roman" w:cs="Times New Roman" w:hint="eastAsia"/>
          <w:b/>
          <w:bCs/>
          <w:sz w:val="20"/>
          <w:szCs w:val="20"/>
        </w:rPr>
        <w:t>s</w:t>
      </w:r>
      <w:r w:rsidRPr="004C5C7E">
        <w:rPr>
          <w:rFonts w:ascii="Times New Roman" w:eastAsia="宋体" w:hAnsi="Times New Roman" w:cs="Times New Roman" w:hint="eastAsia"/>
          <w:b/>
          <w:bCs/>
          <w:sz w:val="20"/>
          <w:szCs w:val="20"/>
        </w:rPr>
        <w:t xml:space="preserve"> to be</w:t>
      </w:r>
      <w:r>
        <w:rPr>
          <w:rFonts w:ascii="Times New Roman" w:eastAsia="宋体" w:hAnsi="Times New Roman" w:cs="Times New Roman" w:hint="eastAsia"/>
          <w:b/>
          <w:bCs/>
          <w:sz w:val="20"/>
          <w:szCs w:val="20"/>
        </w:rPr>
        <w:t xml:space="preserve"> generated, i.e., the output of AI/ML-based CCO should include future coverage status and related </w:t>
      </w:r>
      <w:r w:rsidRPr="00940724">
        <w:rPr>
          <w:rFonts w:ascii="Times New Roman" w:eastAsia="宋体" w:hAnsi="Times New Roman" w:cs="Times New Roman"/>
          <w:b/>
          <w:bCs/>
          <w:sz w:val="20"/>
          <w:szCs w:val="20"/>
        </w:rPr>
        <w:t>timing information</w:t>
      </w:r>
      <w:r>
        <w:rPr>
          <w:rFonts w:ascii="Times New Roman" w:eastAsia="宋体" w:hAnsi="Times New Roman" w:cs="Times New Roman" w:hint="eastAsia"/>
          <w:b/>
          <w:bCs/>
          <w:sz w:val="20"/>
          <w:szCs w:val="20"/>
        </w:rPr>
        <w:t>.</w:t>
      </w:r>
    </w:p>
    <w:p w14:paraId="17E89F96" w14:textId="77777777" w:rsidR="00501D50" w:rsidRDefault="005B12E6" w:rsidP="00501D50">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T</w:t>
      </w:r>
      <w:r w:rsidRPr="00940724">
        <w:rPr>
          <w:rFonts w:ascii="Times New Roman" w:eastAsia="宋体" w:hAnsi="Times New Roman" w:cs="Times New Roman" w:hint="eastAsia"/>
          <w:b/>
          <w:bCs/>
          <w:sz w:val="20"/>
          <w:szCs w:val="20"/>
        </w:rPr>
        <w:t xml:space="preserve">he predicted </w:t>
      </w:r>
      <w:r>
        <w:rPr>
          <w:rFonts w:ascii="Times New Roman" w:eastAsia="宋体" w:hAnsi="Times New Roman" w:cs="Times New Roman" w:hint="eastAsia"/>
          <w:b/>
          <w:bCs/>
          <w:sz w:val="20"/>
          <w:szCs w:val="20"/>
        </w:rPr>
        <w:t>CCO issues</w:t>
      </w:r>
      <w:r w:rsidRPr="009E4412">
        <w:t xml:space="preserve"> </w:t>
      </w:r>
      <w:r w:rsidRPr="009E4412">
        <w:rPr>
          <w:rFonts w:ascii="Times New Roman" w:eastAsia="宋体" w:hAnsi="Times New Roman" w:cs="Times New Roman"/>
          <w:b/>
          <w:bCs/>
          <w:sz w:val="20"/>
          <w:szCs w:val="20"/>
        </w:rPr>
        <w:t>and related timing information (i.e. when the predicted CCO issue is going to occur)</w:t>
      </w:r>
      <w:r>
        <w:rPr>
          <w:rFonts w:ascii="Times New Roman" w:eastAsia="宋体" w:hAnsi="Times New Roman" w:cs="Times New Roman" w:hint="eastAsia"/>
          <w:b/>
          <w:bCs/>
          <w:sz w:val="20"/>
          <w:szCs w:val="20"/>
        </w:rPr>
        <w:t>,</w:t>
      </w:r>
      <w:r w:rsidRPr="009E4412">
        <w:rPr>
          <w:rFonts w:ascii="Times New Roman" w:eastAsia="宋体" w:hAnsi="Times New Roman" w:cs="Times New Roman"/>
          <w:b/>
          <w:bCs/>
          <w:sz w:val="20"/>
          <w:szCs w:val="20"/>
        </w:rPr>
        <w:t xml:space="preserve"> root cause of predicted CCO issue</w:t>
      </w:r>
      <w:r>
        <w:rPr>
          <w:rFonts w:ascii="Times New Roman" w:eastAsia="宋体" w:hAnsi="Times New Roman" w:cs="Times New Roman" w:hint="eastAsia"/>
          <w:b/>
          <w:bCs/>
          <w:sz w:val="20"/>
          <w:szCs w:val="20"/>
        </w:rPr>
        <w:t>,</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as well as the future coverage status and related </w:t>
      </w:r>
      <w:r>
        <w:rPr>
          <w:rFonts w:ascii="Times New Roman" w:eastAsia="宋体" w:hAnsi="Times New Roman" w:cs="Times New Roman"/>
          <w:b/>
          <w:bCs/>
          <w:sz w:val="20"/>
          <w:szCs w:val="20"/>
        </w:rPr>
        <w:t>timing</w:t>
      </w:r>
      <w:r>
        <w:rPr>
          <w:rFonts w:ascii="Times New Roman" w:eastAsia="宋体" w:hAnsi="Times New Roman" w:cs="Times New Roman" w:hint="eastAsia"/>
          <w:b/>
          <w:bCs/>
          <w:sz w:val="20"/>
          <w:szCs w:val="20"/>
        </w:rPr>
        <w:t xml:space="preserve"> information</w:t>
      </w:r>
      <w:r w:rsidR="00EA4B6F">
        <w:rPr>
          <w:rFonts w:ascii="Times New Roman" w:eastAsia="宋体" w:hAnsi="Times New Roman" w:cs="Times New Roman" w:hint="eastAsia"/>
          <w:b/>
          <w:bCs/>
          <w:sz w:val="20"/>
          <w:szCs w:val="20"/>
        </w:rPr>
        <w:t xml:space="preserve"> (</w:t>
      </w:r>
      <w:r w:rsidR="00EA4B6F" w:rsidRPr="00EA4B6F">
        <w:rPr>
          <w:rFonts w:ascii="Times New Roman" w:eastAsia="宋体" w:hAnsi="Times New Roman" w:cs="Times New Roman"/>
          <w:b/>
          <w:bCs/>
          <w:sz w:val="20"/>
          <w:szCs w:val="20"/>
        </w:rPr>
        <w:t>i.e. when the future coverage status is going to be applied</w:t>
      </w:r>
      <w:r w:rsidR="00EA4B6F">
        <w:rPr>
          <w:rFonts w:ascii="Times New Roman" w:eastAsia="宋体" w:hAnsi="Times New Roman" w:cs="Times New Roman" w:hint="eastAsia"/>
          <w:b/>
          <w:bCs/>
          <w:sz w:val="20"/>
          <w:szCs w:val="20"/>
        </w:rPr>
        <w:t>)</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should be transmitted </w:t>
      </w:r>
      <w:r w:rsidR="00501D50">
        <w:rPr>
          <w:rFonts w:ascii="Times New Roman" w:eastAsia="宋体" w:hAnsi="Times New Roman" w:cs="Times New Roman" w:hint="eastAsia"/>
          <w:b/>
          <w:bCs/>
          <w:sz w:val="20"/>
          <w:szCs w:val="20"/>
        </w:rPr>
        <w:t xml:space="preserve">over </w:t>
      </w:r>
      <w:proofErr w:type="spellStart"/>
      <w:r w:rsidR="00501D50">
        <w:rPr>
          <w:rFonts w:ascii="Times New Roman" w:eastAsia="宋体" w:hAnsi="Times New Roman" w:cs="Times New Roman" w:hint="eastAsia"/>
          <w:b/>
          <w:bCs/>
          <w:sz w:val="20"/>
          <w:szCs w:val="20"/>
        </w:rPr>
        <w:t>Xn</w:t>
      </w:r>
      <w:proofErr w:type="spellEnd"/>
      <w:r w:rsidR="00501D50">
        <w:rPr>
          <w:rFonts w:ascii="Times New Roman" w:eastAsia="宋体" w:hAnsi="Times New Roman" w:cs="Times New Roman" w:hint="eastAsia"/>
          <w:b/>
          <w:bCs/>
          <w:sz w:val="20"/>
          <w:szCs w:val="20"/>
        </w:rPr>
        <w:t xml:space="preserve"> interface and F1 interface.</w:t>
      </w:r>
    </w:p>
    <w:sectPr w:rsidR="00501D50"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C47F9" w14:textId="77777777" w:rsidR="00B24175" w:rsidRDefault="00B24175">
      <w:r>
        <w:separator/>
      </w:r>
    </w:p>
  </w:endnote>
  <w:endnote w:type="continuationSeparator" w:id="0">
    <w:p w14:paraId="62D22188" w14:textId="77777777" w:rsidR="00B24175" w:rsidRDefault="00B24175">
      <w:r>
        <w:continuationSeparator/>
      </w:r>
    </w:p>
  </w:endnote>
  <w:endnote w:type="continuationNotice" w:id="1">
    <w:p w14:paraId="3F2F2472" w14:textId="77777777" w:rsidR="00B24175" w:rsidRDefault="00B24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586A3" w14:textId="77777777" w:rsidR="00B24175" w:rsidRDefault="00B24175">
      <w:r>
        <w:separator/>
      </w:r>
    </w:p>
  </w:footnote>
  <w:footnote w:type="continuationSeparator" w:id="0">
    <w:p w14:paraId="76759D11" w14:textId="77777777" w:rsidR="00B24175" w:rsidRDefault="00B24175">
      <w:r>
        <w:continuationSeparator/>
      </w:r>
    </w:p>
  </w:footnote>
  <w:footnote w:type="continuationNotice" w:id="1">
    <w:p w14:paraId="39FE0E39" w14:textId="77777777" w:rsidR="00B24175" w:rsidRDefault="00B241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0"/>
  </w:num>
  <w:num w:numId="2" w16cid:durableId="1531842568">
    <w:abstractNumId w:val="31"/>
  </w:num>
  <w:num w:numId="3" w16cid:durableId="1721200464">
    <w:abstractNumId w:val="28"/>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5"/>
  </w:num>
  <w:num w:numId="15" w16cid:durableId="231962469">
    <w:abstractNumId w:val="29"/>
  </w:num>
  <w:num w:numId="16" w16cid:durableId="1296374399">
    <w:abstractNumId w:val="8"/>
  </w:num>
  <w:num w:numId="17" w16cid:durableId="1460223866">
    <w:abstractNumId w:val="16"/>
  </w:num>
  <w:num w:numId="18" w16cid:durableId="564950302">
    <w:abstractNumId w:val="9"/>
  </w:num>
  <w:num w:numId="19" w16cid:durableId="123431641">
    <w:abstractNumId w:val="32"/>
  </w:num>
  <w:num w:numId="20" w16cid:durableId="1283609221">
    <w:abstractNumId w:val="34"/>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7"/>
  </w:num>
  <w:num w:numId="29" w16cid:durableId="3304491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1"/>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6"/>
  </w:num>
  <w:num w:numId="36" w16cid:durableId="994456494">
    <w:abstractNumId w:val="33"/>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 w:numId="45" w16cid:durableId="1309939700">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D50"/>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610</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22</cp:revision>
  <cp:lastPrinted>2004-04-16T01:17:00Z</cp:lastPrinted>
  <dcterms:created xsi:type="dcterms:W3CDTF">2024-05-09T05:59:00Z</dcterms:created>
  <dcterms:modified xsi:type="dcterms:W3CDTF">2024-08-09T03:06:00Z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